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19797" w14:textId="2ABD4E96" w:rsidR="005310D8" w:rsidRPr="00BF241F" w:rsidRDefault="005310D8" w:rsidP="005310D8">
      <w:pPr>
        <w:pStyle w:val="a5"/>
        <w:tabs>
          <w:tab w:val="clear" w:pos="9072"/>
          <w:tab w:val="right" w:pos="7088"/>
          <w:tab w:val="right" w:pos="9781"/>
        </w:tabs>
        <w:rPr>
          <w:rFonts w:eastAsiaTheme="minorEastAsia" w:cs="Arial" w:hint="eastAsia"/>
          <w:sz w:val="24"/>
          <w:szCs w:val="20"/>
          <w:lang w:eastAsia="zh-CN"/>
        </w:rPr>
      </w:pPr>
      <w:bookmarkStart w:id="0" w:name="_Hlk168600615"/>
      <w:bookmarkEnd w:id="0"/>
      <w:r w:rsidRPr="00A112FE">
        <w:rPr>
          <w:rFonts w:cs="Arial"/>
          <w:sz w:val="24"/>
        </w:rPr>
        <w:t>3GPP TSG</w:t>
      </w:r>
      <w:r w:rsidR="00AA4041">
        <w:rPr>
          <w:rFonts w:cs="Arial"/>
          <w:sz w:val="24"/>
        </w:rPr>
        <w:t xml:space="preserve"> </w:t>
      </w:r>
      <w:r w:rsidRPr="00A112FE">
        <w:rPr>
          <w:rFonts w:cs="Arial"/>
          <w:sz w:val="24"/>
        </w:rPr>
        <w:t>RAN Meeting #1</w:t>
      </w:r>
      <w:r w:rsidR="005B6F75" w:rsidRPr="00A112FE">
        <w:rPr>
          <w:rFonts w:cs="Arial"/>
          <w:sz w:val="24"/>
        </w:rPr>
        <w:t>0</w:t>
      </w:r>
      <w:r w:rsidR="00B024FC">
        <w:rPr>
          <w:rFonts w:eastAsiaTheme="minorEastAsia" w:cs="Arial" w:hint="eastAsia"/>
          <w:sz w:val="24"/>
          <w:lang w:eastAsia="zh-CN"/>
        </w:rPr>
        <w:t>8</w:t>
      </w:r>
      <w:r w:rsidRPr="00A112FE">
        <w:rPr>
          <w:rFonts w:cs="Arial"/>
          <w:sz w:val="24"/>
        </w:rPr>
        <w:tab/>
      </w:r>
      <w:r w:rsidRPr="00A112FE">
        <w:rPr>
          <w:rFonts w:cs="Arial"/>
          <w:sz w:val="24"/>
        </w:rPr>
        <w:tab/>
      </w:r>
      <w:r w:rsidRPr="00A112FE">
        <w:rPr>
          <w:rFonts w:cs="Arial"/>
          <w:sz w:val="24"/>
        </w:rPr>
        <w:tab/>
      </w:r>
      <w:r w:rsidR="00231084" w:rsidRPr="00231084">
        <w:rPr>
          <w:rFonts w:cs="Arial"/>
          <w:sz w:val="24"/>
        </w:rPr>
        <w:t>RP-2</w:t>
      </w:r>
      <w:r w:rsidR="00BF241F">
        <w:rPr>
          <w:rFonts w:eastAsiaTheme="minorEastAsia" w:cs="Arial" w:hint="eastAsia"/>
          <w:sz w:val="24"/>
          <w:lang w:eastAsia="zh-CN"/>
        </w:rPr>
        <w:t>5</w:t>
      </w:r>
      <w:r w:rsidR="00796A82">
        <w:rPr>
          <w:rFonts w:eastAsiaTheme="minorEastAsia" w:cs="Arial" w:hint="eastAsia"/>
          <w:sz w:val="24"/>
          <w:lang w:eastAsia="zh-CN"/>
        </w:rPr>
        <w:t>0973</w:t>
      </w:r>
    </w:p>
    <w:p w14:paraId="611D1896" w14:textId="5B393DCE" w:rsidR="00711B8E" w:rsidRPr="00BF241F" w:rsidRDefault="0025300B" w:rsidP="00711B8E">
      <w:pPr>
        <w:tabs>
          <w:tab w:val="center" w:pos="4536"/>
          <w:tab w:val="right" w:pos="9072"/>
        </w:tabs>
        <w:rPr>
          <w:rFonts w:ascii="Arial" w:eastAsiaTheme="minorEastAsia" w:hAnsi="Arial" w:cs="Arial"/>
          <w:b/>
          <w:sz w:val="24"/>
          <w:lang w:eastAsia="zh-CN"/>
        </w:rPr>
      </w:pPr>
      <w:r>
        <w:rPr>
          <w:rFonts w:ascii="Arial" w:eastAsiaTheme="minorEastAsia" w:hAnsi="Arial" w:cs="Arial" w:hint="eastAsia"/>
          <w:b/>
          <w:sz w:val="24"/>
          <w:lang w:eastAsia="zh-CN"/>
        </w:rPr>
        <w:t>Prague</w:t>
      </w:r>
      <w:r w:rsidR="00A31610" w:rsidRPr="00A31610">
        <w:rPr>
          <w:rFonts w:ascii="Arial" w:eastAsia="MS Mincho" w:hAnsi="Arial" w:cs="Arial"/>
          <w:b/>
          <w:sz w:val="24"/>
        </w:rPr>
        <w:t xml:space="preserve">, </w:t>
      </w:r>
      <w:r>
        <w:rPr>
          <w:rFonts w:ascii="Arial" w:eastAsiaTheme="minorEastAsia" w:hAnsi="Arial" w:cs="Arial" w:hint="eastAsia"/>
          <w:b/>
          <w:sz w:val="24"/>
          <w:lang w:eastAsia="zh-CN"/>
        </w:rPr>
        <w:t xml:space="preserve">Czech </w:t>
      </w:r>
      <w:r>
        <w:rPr>
          <w:rFonts w:ascii="Arial" w:hAnsi="Arial" w:cs="Arial"/>
          <w:b/>
          <w:sz w:val="28"/>
          <w:szCs w:val="28"/>
        </w:rPr>
        <w:t>Republic</w:t>
      </w:r>
      <w:r w:rsidR="00A31610" w:rsidRPr="00A31610">
        <w:rPr>
          <w:rFonts w:ascii="Arial" w:eastAsia="MS Mincho" w:hAnsi="Arial" w:cs="Arial"/>
          <w:b/>
          <w:sz w:val="24"/>
        </w:rPr>
        <w:t xml:space="preserve">, </w:t>
      </w:r>
      <w:r>
        <w:rPr>
          <w:rFonts w:ascii="Arial" w:eastAsiaTheme="minorEastAsia" w:hAnsi="Arial" w:cs="Arial" w:hint="eastAsia"/>
          <w:b/>
          <w:sz w:val="24"/>
          <w:lang w:eastAsia="zh-CN"/>
        </w:rPr>
        <w:t>June</w:t>
      </w:r>
      <w:r w:rsidR="00A31610" w:rsidRPr="00A31610">
        <w:rPr>
          <w:rFonts w:ascii="Arial" w:eastAsia="MS Mincho" w:hAnsi="Arial" w:cs="Arial"/>
          <w:b/>
          <w:sz w:val="24"/>
        </w:rPr>
        <w:t xml:space="preserve"> </w:t>
      </w:r>
      <w:r>
        <w:rPr>
          <w:rFonts w:ascii="Arial" w:eastAsiaTheme="minorEastAsia" w:hAnsi="Arial" w:cs="Arial" w:hint="eastAsia"/>
          <w:b/>
          <w:sz w:val="24"/>
          <w:lang w:eastAsia="zh-CN"/>
        </w:rPr>
        <w:t>9</w:t>
      </w:r>
      <w:r w:rsidR="00A31610" w:rsidRPr="00A31610">
        <w:rPr>
          <w:rFonts w:ascii="Arial" w:eastAsia="MS Mincho" w:hAnsi="Arial" w:cs="Arial"/>
          <w:b/>
          <w:sz w:val="24"/>
        </w:rPr>
        <w:t>-1</w:t>
      </w:r>
      <w:r>
        <w:rPr>
          <w:rFonts w:ascii="Arial" w:eastAsiaTheme="minorEastAsia" w:hAnsi="Arial" w:cs="Arial" w:hint="eastAsia"/>
          <w:b/>
          <w:sz w:val="24"/>
          <w:lang w:eastAsia="zh-CN"/>
        </w:rPr>
        <w:t>3</w:t>
      </w:r>
      <w:r w:rsidR="00A31610" w:rsidRPr="00A31610">
        <w:rPr>
          <w:rFonts w:ascii="Arial" w:eastAsia="MS Mincho" w:hAnsi="Arial" w:cs="Arial"/>
          <w:b/>
          <w:sz w:val="24"/>
        </w:rPr>
        <w:t>, 202</w:t>
      </w:r>
      <w:r w:rsidR="00BF241F">
        <w:rPr>
          <w:rFonts w:ascii="Arial" w:eastAsiaTheme="minorEastAsia" w:hAnsi="Arial" w:cs="Arial" w:hint="eastAsia"/>
          <w:b/>
          <w:sz w:val="24"/>
          <w:lang w:eastAsia="zh-CN"/>
        </w:rPr>
        <w:t>5</w:t>
      </w:r>
    </w:p>
    <w:p w14:paraId="3DC29930" w14:textId="77777777" w:rsidR="004C3A18" w:rsidRPr="008A63AD" w:rsidRDefault="004C3A18" w:rsidP="00A96562">
      <w:pPr>
        <w:rPr>
          <w:rFonts w:ascii="Arial" w:eastAsia="MS Mincho" w:hAnsi="Arial" w:cs="Arial"/>
          <w:b/>
          <w:sz w:val="22"/>
          <w:lang w:val="en-GB"/>
        </w:rPr>
      </w:pPr>
    </w:p>
    <w:p w14:paraId="73C2F275" w14:textId="57A22117"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Agenda item:</w:t>
      </w:r>
      <w:r w:rsidRPr="008A63AD">
        <w:rPr>
          <w:rFonts w:ascii="Arial" w:hAnsi="Arial" w:cs="Arial"/>
          <w:b/>
          <w:sz w:val="22"/>
          <w:szCs w:val="28"/>
        </w:rPr>
        <w:tab/>
      </w:r>
      <w:r w:rsidR="003344EF">
        <w:rPr>
          <w:rFonts w:ascii="Arial" w:eastAsiaTheme="minorEastAsia" w:hAnsi="Arial" w:cs="Arial" w:hint="eastAsia"/>
          <w:b/>
          <w:sz w:val="22"/>
          <w:szCs w:val="28"/>
          <w:lang w:eastAsia="zh-CN"/>
        </w:rPr>
        <w:t>15</w:t>
      </w:r>
      <w:r w:rsidR="00825A99">
        <w:rPr>
          <w:rFonts w:ascii="Arial" w:hAnsi="Arial" w:cs="Arial"/>
          <w:b/>
          <w:sz w:val="22"/>
          <w:szCs w:val="28"/>
        </w:rPr>
        <w:t>.</w:t>
      </w:r>
      <w:r w:rsidR="003344EF">
        <w:rPr>
          <w:rFonts w:ascii="Arial" w:eastAsiaTheme="minorEastAsia" w:hAnsi="Arial" w:cs="Arial" w:hint="eastAsia"/>
          <w:b/>
          <w:sz w:val="22"/>
          <w:szCs w:val="28"/>
          <w:lang w:eastAsia="zh-CN"/>
        </w:rPr>
        <w:t>2</w:t>
      </w:r>
      <w:r w:rsidR="00345EA9">
        <w:rPr>
          <w:rFonts w:ascii="Arial" w:eastAsiaTheme="minorEastAsia" w:hAnsi="Arial" w:cs="Arial" w:hint="eastAsia"/>
          <w:b/>
          <w:sz w:val="22"/>
          <w:szCs w:val="28"/>
          <w:lang w:eastAsia="zh-CN"/>
        </w:rPr>
        <w:t>.4</w:t>
      </w:r>
    </w:p>
    <w:p w14:paraId="18DC5C61" w14:textId="42F929FE"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BC32CA">
        <w:rPr>
          <w:rFonts w:ascii="Arial" w:eastAsiaTheme="minorEastAsia" w:hAnsi="Arial" w:cs="Arial" w:hint="eastAsia"/>
          <w:b/>
          <w:sz w:val="22"/>
          <w:szCs w:val="28"/>
          <w:lang w:eastAsia="zh-CN"/>
        </w:rPr>
        <w:t>Discussion on normative w</w:t>
      </w:r>
      <w:r w:rsidR="00763EE3" w:rsidRPr="00763EE3">
        <w:rPr>
          <w:rFonts w:ascii="Arial" w:hAnsi="Arial" w:cs="Arial"/>
          <w:b/>
          <w:sz w:val="22"/>
          <w:szCs w:val="28"/>
        </w:rPr>
        <w:t>ork</w:t>
      </w:r>
      <w:r w:rsidR="00345EA9">
        <w:rPr>
          <w:rFonts w:ascii="Arial" w:eastAsiaTheme="minorEastAsia" w:hAnsi="Arial" w:cs="Arial" w:hint="eastAsia"/>
          <w:b/>
          <w:sz w:val="22"/>
          <w:szCs w:val="28"/>
          <w:lang w:eastAsia="zh-CN"/>
        </w:rPr>
        <w:t>ing</w:t>
      </w:r>
      <w:r w:rsidR="00763EE3" w:rsidRPr="00763EE3">
        <w:rPr>
          <w:rFonts w:ascii="Arial" w:hAnsi="Arial" w:cs="Arial"/>
          <w:b/>
          <w:sz w:val="22"/>
          <w:szCs w:val="28"/>
        </w:rPr>
        <w:t xml:space="preserve"> scope </w:t>
      </w:r>
      <w:r w:rsidR="00345EA9">
        <w:rPr>
          <w:rFonts w:ascii="Arial" w:eastAsiaTheme="minorEastAsia" w:hAnsi="Arial" w:cs="Arial" w:hint="eastAsia"/>
          <w:b/>
          <w:sz w:val="22"/>
          <w:szCs w:val="28"/>
          <w:lang w:eastAsia="zh-CN"/>
        </w:rPr>
        <w:t>of</w:t>
      </w:r>
      <w:r w:rsidR="00763EE3" w:rsidRPr="00763EE3">
        <w:rPr>
          <w:rFonts w:ascii="Arial" w:hAnsi="Arial" w:cs="Arial"/>
          <w:b/>
          <w:sz w:val="22"/>
          <w:szCs w:val="28"/>
        </w:rPr>
        <w:t xml:space="preserve"> AIML</w:t>
      </w:r>
      <w:r w:rsidR="00345EA9">
        <w:rPr>
          <w:rFonts w:ascii="Arial" w:eastAsiaTheme="minorEastAsia" w:hAnsi="Arial" w:cs="Arial" w:hint="eastAsia"/>
          <w:b/>
          <w:sz w:val="22"/>
          <w:szCs w:val="28"/>
          <w:lang w:eastAsia="zh-CN"/>
        </w:rPr>
        <w:t xml:space="preserve"> mobility</w:t>
      </w:r>
      <w:r w:rsidR="00763EE3" w:rsidRPr="00763EE3">
        <w:rPr>
          <w:rFonts w:ascii="Arial" w:hAnsi="Arial" w:cs="Arial"/>
          <w:b/>
          <w:sz w:val="22"/>
          <w:szCs w:val="28"/>
        </w:rPr>
        <w:t xml:space="preserve"> in Rel-20</w:t>
      </w:r>
    </w:p>
    <w:p w14:paraId="58D0C20A" w14:textId="75C22FD5" w:rsidR="00A96562" w:rsidRPr="002266A1" w:rsidRDefault="00A96562" w:rsidP="00A96562">
      <w:pPr>
        <w:spacing w:after="60"/>
        <w:ind w:left="1560" w:hanging="1560"/>
        <w:rPr>
          <w:rFonts w:ascii="Arial" w:eastAsiaTheme="minorEastAsia" w:hAnsi="Arial" w:cs="Arial" w:hint="eastAsia"/>
          <w:b/>
          <w:color w:val="000000"/>
          <w:sz w:val="22"/>
          <w:szCs w:val="28"/>
          <w:lang w:eastAsia="zh-CN"/>
        </w:rPr>
      </w:pPr>
      <w:r w:rsidRPr="008A63AD">
        <w:rPr>
          <w:rFonts w:ascii="Arial" w:hAnsi="Arial" w:cs="Arial"/>
          <w:b/>
          <w:sz w:val="22"/>
          <w:szCs w:val="28"/>
        </w:rPr>
        <w:t>Source:</w:t>
      </w:r>
      <w:r w:rsidR="00C27A94">
        <w:rPr>
          <w:rFonts w:ascii="Arial" w:eastAsiaTheme="minorEastAsia" w:hAnsi="Arial" w:cs="Arial"/>
          <w:bCs/>
          <w:color w:val="FF0000"/>
          <w:sz w:val="22"/>
          <w:szCs w:val="28"/>
          <w:lang w:eastAsia="zh-CN"/>
        </w:rPr>
        <w:tab/>
      </w:r>
      <w:r w:rsidRPr="008A63AD">
        <w:rPr>
          <w:rFonts w:ascii="Arial" w:hAnsi="Arial" w:cs="Arial"/>
          <w:b/>
          <w:color w:val="000000"/>
          <w:sz w:val="22"/>
          <w:szCs w:val="28"/>
        </w:rPr>
        <w:t>OPPO</w:t>
      </w:r>
      <w:r w:rsidR="00FD5F26" w:rsidRPr="000165AD">
        <w:rPr>
          <w:rFonts w:ascii="Arial" w:hAnsi="Arial" w:cs="Arial" w:hint="eastAsia"/>
          <w:b/>
          <w:color w:val="000000"/>
          <w:sz w:val="22"/>
          <w:szCs w:val="28"/>
        </w:rPr>
        <w:t>,</w:t>
      </w:r>
      <w:r w:rsidR="00331B3F">
        <w:rPr>
          <w:rFonts w:ascii="Arial" w:eastAsiaTheme="minorEastAsia" w:hAnsi="Arial" w:cs="Arial" w:hint="eastAsia"/>
          <w:b/>
          <w:color w:val="000000"/>
          <w:sz w:val="22"/>
          <w:szCs w:val="28"/>
          <w:lang w:eastAsia="zh-CN"/>
        </w:rPr>
        <w:t xml:space="preserve"> </w:t>
      </w:r>
      <w:r w:rsidR="00FD5F26" w:rsidRPr="000165AD">
        <w:rPr>
          <w:rFonts w:ascii="Arial" w:hAnsi="Arial" w:cs="Arial" w:hint="eastAsia"/>
          <w:b/>
          <w:color w:val="000000"/>
          <w:sz w:val="22"/>
          <w:szCs w:val="28"/>
        </w:rPr>
        <w:t>ZTE,</w:t>
      </w:r>
      <w:r w:rsidR="00331B3F">
        <w:rPr>
          <w:rFonts w:ascii="Arial" w:eastAsiaTheme="minorEastAsia" w:hAnsi="Arial" w:cs="Arial" w:hint="eastAsia"/>
          <w:b/>
          <w:color w:val="000000"/>
          <w:sz w:val="22"/>
          <w:szCs w:val="28"/>
          <w:lang w:eastAsia="zh-CN"/>
        </w:rPr>
        <w:t xml:space="preserve"> </w:t>
      </w:r>
      <w:r w:rsidR="00FD5F26" w:rsidRPr="000165AD">
        <w:rPr>
          <w:rFonts w:ascii="Arial" w:hAnsi="Arial" w:cs="Arial" w:hint="eastAsia"/>
          <w:b/>
          <w:color w:val="000000"/>
          <w:sz w:val="22"/>
          <w:szCs w:val="28"/>
        </w:rPr>
        <w:t>Ericsson</w:t>
      </w:r>
      <w:r w:rsidR="002266A1">
        <w:rPr>
          <w:rFonts w:ascii="Arial" w:eastAsiaTheme="minorEastAsia" w:hAnsi="Arial" w:cs="Arial" w:hint="eastAsia"/>
          <w:b/>
          <w:color w:val="000000"/>
          <w:sz w:val="22"/>
          <w:szCs w:val="28"/>
          <w:lang w:eastAsia="zh-CN"/>
        </w:rPr>
        <w:t>,</w:t>
      </w:r>
      <w:r w:rsidR="00553504">
        <w:rPr>
          <w:rFonts w:ascii="Arial" w:eastAsiaTheme="minorEastAsia" w:hAnsi="Arial" w:cs="Arial" w:hint="eastAsia"/>
          <w:b/>
          <w:color w:val="000000"/>
          <w:sz w:val="22"/>
          <w:szCs w:val="28"/>
          <w:lang w:eastAsia="zh-CN"/>
        </w:rPr>
        <w:t xml:space="preserve"> </w:t>
      </w:r>
      <w:r w:rsidR="0007314D">
        <w:rPr>
          <w:rFonts w:ascii="Arial" w:eastAsiaTheme="minorEastAsia" w:hAnsi="Arial" w:cs="Arial" w:hint="eastAsia"/>
          <w:b/>
          <w:color w:val="000000"/>
          <w:sz w:val="22"/>
          <w:szCs w:val="28"/>
          <w:lang w:eastAsia="zh-CN"/>
        </w:rPr>
        <w:t>Interdigital,</w:t>
      </w:r>
      <w:r w:rsidR="00553504">
        <w:rPr>
          <w:rFonts w:ascii="Arial" w:eastAsiaTheme="minorEastAsia" w:hAnsi="Arial" w:cs="Arial" w:hint="eastAsia"/>
          <w:b/>
          <w:color w:val="000000"/>
          <w:sz w:val="22"/>
          <w:szCs w:val="28"/>
          <w:lang w:eastAsia="zh-CN"/>
        </w:rPr>
        <w:t xml:space="preserve"> </w:t>
      </w:r>
      <w:r w:rsidR="009F67C8">
        <w:rPr>
          <w:rFonts w:ascii="Arial" w:eastAsiaTheme="minorEastAsia" w:hAnsi="Arial" w:cs="Arial" w:hint="eastAsia"/>
          <w:b/>
          <w:color w:val="000000"/>
          <w:sz w:val="22"/>
          <w:szCs w:val="28"/>
          <w:lang w:eastAsia="zh-CN"/>
        </w:rPr>
        <w:t>vivo,</w:t>
      </w:r>
      <w:r w:rsidR="007345BF">
        <w:rPr>
          <w:rFonts w:ascii="Arial" w:eastAsiaTheme="minorEastAsia" w:hAnsi="Arial" w:cs="Arial" w:hint="eastAsia"/>
          <w:b/>
          <w:color w:val="000000"/>
          <w:sz w:val="22"/>
          <w:szCs w:val="28"/>
          <w:lang w:eastAsia="zh-CN"/>
        </w:rPr>
        <w:t xml:space="preserve"> CAICT,</w:t>
      </w:r>
      <w:r w:rsidR="009F67C8">
        <w:rPr>
          <w:rFonts w:ascii="Arial" w:eastAsiaTheme="minorEastAsia" w:hAnsi="Arial" w:cs="Arial" w:hint="eastAsia"/>
          <w:b/>
          <w:color w:val="000000"/>
          <w:sz w:val="22"/>
          <w:szCs w:val="28"/>
          <w:lang w:eastAsia="zh-CN"/>
        </w:rPr>
        <w:t xml:space="preserve"> </w:t>
      </w:r>
      <w:r w:rsidR="008E3DCF">
        <w:rPr>
          <w:rFonts w:ascii="Arial" w:eastAsiaTheme="minorEastAsia" w:hAnsi="Arial" w:cs="Arial" w:hint="eastAsia"/>
          <w:b/>
          <w:color w:val="000000"/>
          <w:sz w:val="22"/>
          <w:szCs w:val="28"/>
          <w:lang w:eastAsia="zh-CN"/>
        </w:rPr>
        <w:t>China</w:t>
      </w:r>
      <w:r w:rsidR="00DE161B">
        <w:rPr>
          <w:rFonts w:ascii="Arial" w:eastAsiaTheme="minorEastAsia" w:hAnsi="Arial" w:cs="Arial" w:hint="eastAsia"/>
          <w:b/>
          <w:color w:val="000000"/>
          <w:sz w:val="22"/>
          <w:szCs w:val="28"/>
          <w:lang w:eastAsia="zh-CN"/>
        </w:rPr>
        <w:t xml:space="preserve"> </w:t>
      </w:r>
      <w:r w:rsidR="008E3DCF">
        <w:rPr>
          <w:rFonts w:ascii="Arial" w:eastAsiaTheme="minorEastAsia" w:hAnsi="Arial" w:cs="Arial" w:hint="eastAsia"/>
          <w:b/>
          <w:color w:val="000000"/>
          <w:sz w:val="22"/>
          <w:szCs w:val="28"/>
          <w:lang w:eastAsia="zh-CN"/>
        </w:rPr>
        <w:t>Telecom,</w:t>
      </w:r>
      <w:r w:rsidR="00224DFC">
        <w:rPr>
          <w:rFonts w:ascii="Arial" w:eastAsiaTheme="minorEastAsia" w:hAnsi="Arial" w:cs="Arial" w:hint="eastAsia"/>
          <w:b/>
          <w:color w:val="000000"/>
          <w:sz w:val="22"/>
          <w:szCs w:val="28"/>
          <w:lang w:eastAsia="zh-CN"/>
        </w:rPr>
        <w:t xml:space="preserve"> </w:t>
      </w:r>
      <w:r w:rsidR="00A86C96">
        <w:rPr>
          <w:rFonts w:ascii="Arial" w:eastAsiaTheme="minorEastAsia" w:hAnsi="Arial" w:cs="Arial" w:hint="eastAsia"/>
          <w:b/>
          <w:color w:val="000000"/>
          <w:sz w:val="22"/>
          <w:szCs w:val="28"/>
          <w:lang w:eastAsia="zh-CN"/>
        </w:rPr>
        <w:t>Xiaomi,</w:t>
      </w:r>
      <w:r w:rsidR="00224DFC">
        <w:rPr>
          <w:rFonts w:ascii="Arial" w:eastAsiaTheme="minorEastAsia" w:hAnsi="Arial" w:cs="Arial" w:hint="eastAsia"/>
          <w:b/>
          <w:color w:val="000000"/>
          <w:sz w:val="22"/>
          <w:szCs w:val="28"/>
          <w:lang w:eastAsia="zh-CN"/>
        </w:rPr>
        <w:t xml:space="preserve"> </w:t>
      </w:r>
      <w:r w:rsidR="002266A1">
        <w:rPr>
          <w:rFonts w:ascii="Arial" w:eastAsiaTheme="minorEastAsia" w:hAnsi="Arial" w:cs="Arial" w:hint="eastAsia"/>
          <w:b/>
          <w:color w:val="000000"/>
          <w:sz w:val="22"/>
          <w:szCs w:val="28"/>
          <w:lang w:eastAsia="zh-CN"/>
        </w:rPr>
        <w:t>Samsung</w:t>
      </w:r>
      <w:r w:rsidR="00224DFC">
        <w:rPr>
          <w:rFonts w:ascii="Arial" w:eastAsiaTheme="minorEastAsia" w:hAnsi="Arial" w:cs="Arial" w:hint="eastAsia"/>
          <w:b/>
          <w:color w:val="000000"/>
          <w:sz w:val="22"/>
          <w:szCs w:val="28"/>
          <w:lang w:eastAsia="zh-CN"/>
        </w:rPr>
        <w:t>, China Unicom</w:t>
      </w:r>
      <w:r w:rsidR="00D210A8">
        <w:rPr>
          <w:rFonts w:ascii="Arial" w:eastAsiaTheme="minorEastAsia" w:hAnsi="Arial" w:cs="Arial" w:hint="eastAsia"/>
          <w:b/>
          <w:color w:val="000000"/>
          <w:sz w:val="22"/>
          <w:szCs w:val="28"/>
          <w:lang w:eastAsia="zh-CN"/>
        </w:rPr>
        <w:t>,</w:t>
      </w:r>
      <w:r w:rsidR="000A6A9C">
        <w:rPr>
          <w:rFonts w:ascii="Arial" w:eastAsiaTheme="minorEastAsia" w:hAnsi="Arial" w:cs="Arial" w:hint="eastAsia"/>
          <w:b/>
          <w:color w:val="000000"/>
          <w:sz w:val="22"/>
          <w:szCs w:val="28"/>
          <w:lang w:eastAsia="zh-CN"/>
        </w:rPr>
        <w:t xml:space="preserve"> </w:t>
      </w:r>
      <w:r w:rsidR="00D210A8">
        <w:rPr>
          <w:rFonts w:ascii="Arial" w:eastAsiaTheme="minorEastAsia" w:hAnsi="Arial" w:cs="Arial" w:hint="eastAsia"/>
          <w:b/>
          <w:color w:val="000000"/>
          <w:sz w:val="22"/>
          <w:szCs w:val="28"/>
          <w:lang w:eastAsia="zh-CN"/>
        </w:rPr>
        <w:t>CATT</w:t>
      </w:r>
      <w:r w:rsidR="00FD4276" w:rsidRPr="0028277F">
        <w:rPr>
          <w:rFonts w:ascii="Arial" w:eastAsiaTheme="minorEastAsia" w:hAnsi="Arial" w:cs="Arial"/>
          <w:b/>
          <w:color w:val="000000"/>
          <w:sz w:val="22"/>
          <w:szCs w:val="28"/>
          <w:lang w:eastAsia="zh-CN"/>
        </w:rPr>
        <w:t>, Huawei</w:t>
      </w:r>
      <w:r w:rsidR="002E6058">
        <w:rPr>
          <w:rFonts w:ascii="Arial" w:eastAsiaTheme="minorEastAsia" w:hAnsi="Arial" w:cs="Arial" w:hint="eastAsia"/>
          <w:b/>
          <w:color w:val="000000"/>
          <w:sz w:val="22"/>
          <w:szCs w:val="28"/>
          <w:lang w:eastAsia="zh-CN"/>
        </w:rPr>
        <w:t>,</w:t>
      </w:r>
      <w:r w:rsidR="0028277F">
        <w:rPr>
          <w:rFonts w:ascii="Arial" w:eastAsiaTheme="minorEastAsia" w:hAnsi="Arial" w:cs="Arial" w:hint="eastAsia"/>
          <w:b/>
          <w:color w:val="000000"/>
          <w:sz w:val="22"/>
          <w:szCs w:val="28"/>
          <w:lang w:eastAsia="zh-CN"/>
        </w:rPr>
        <w:t xml:space="preserve"> NTT Docomo</w:t>
      </w:r>
    </w:p>
    <w:p w14:paraId="5BB0DA70" w14:textId="01E4DBB1"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A04A30">
      <w:pPr>
        <w:pStyle w:val="1"/>
        <w:numPr>
          <w:ilvl w:val="0"/>
          <w:numId w:val="14"/>
        </w:numPr>
        <w:spacing w:before="240"/>
      </w:pPr>
      <w:r>
        <w:t>Introduction</w:t>
      </w:r>
    </w:p>
    <w:p w14:paraId="4E620396" w14:textId="09943DEA" w:rsidR="00103FAC" w:rsidRDefault="001C4FB5" w:rsidP="00103FAC">
      <w:pPr>
        <w:pStyle w:val="a0"/>
        <w:spacing w:before="120"/>
        <w:rPr>
          <w:rFonts w:eastAsiaTheme="minorEastAsia"/>
          <w:lang w:eastAsia="zh-CN"/>
        </w:rPr>
      </w:pPr>
      <w:r>
        <w:rPr>
          <w:rFonts w:eastAsiaTheme="minorEastAsia" w:hint="eastAsia"/>
          <w:lang w:eastAsia="zh-CN"/>
        </w:rPr>
        <w:t>At RAN plenary#10</w:t>
      </w:r>
      <w:r w:rsidR="00997340">
        <w:rPr>
          <w:rFonts w:eastAsiaTheme="minorEastAsia" w:hint="eastAsia"/>
          <w:lang w:eastAsia="zh-CN"/>
        </w:rPr>
        <w:t>7</w:t>
      </w:r>
      <w:r>
        <w:rPr>
          <w:rFonts w:eastAsiaTheme="minorEastAsia" w:hint="eastAsia"/>
          <w:lang w:eastAsia="zh-CN"/>
        </w:rPr>
        <w:t xml:space="preserve"> there is a</w:t>
      </w:r>
      <w:r w:rsidR="00FD22C1">
        <w:rPr>
          <w:rFonts w:eastAsiaTheme="minorEastAsia" w:hint="eastAsia"/>
          <w:lang w:eastAsia="zh-CN"/>
        </w:rPr>
        <w:t>n</w:t>
      </w:r>
      <w:r>
        <w:rPr>
          <w:rFonts w:eastAsiaTheme="minorEastAsia" w:hint="eastAsia"/>
          <w:lang w:eastAsia="zh-CN"/>
        </w:rPr>
        <w:t xml:space="preserve"> </w:t>
      </w:r>
      <w:r w:rsidR="00FD22C1">
        <w:rPr>
          <w:rFonts w:eastAsiaTheme="minorEastAsia" w:hint="eastAsia"/>
          <w:lang w:eastAsia="zh-CN"/>
        </w:rPr>
        <w:t>extensive discussion</w:t>
      </w:r>
      <w:r w:rsidR="00307711">
        <w:rPr>
          <w:rFonts w:eastAsiaTheme="minorEastAsia" w:hint="eastAsia"/>
          <w:lang w:eastAsia="zh-CN"/>
        </w:rPr>
        <w:t xml:space="preserve"> on R20 5G-A package</w:t>
      </w:r>
      <w:r>
        <w:rPr>
          <w:rFonts w:eastAsiaTheme="minorEastAsia" w:hint="eastAsia"/>
          <w:lang w:eastAsia="zh-CN"/>
        </w:rPr>
        <w:t xml:space="preserve">. As one of the important </w:t>
      </w:r>
      <w:r w:rsidR="004E0148">
        <w:rPr>
          <w:rFonts w:eastAsiaTheme="minorEastAsia"/>
          <w:lang w:eastAsia="zh-CN"/>
        </w:rPr>
        <w:t>conclusions</w:t>
      </w:r>
      <w:r>
        <w:rPr>
          <w:rFonts w:eastAsiaTheme="minorEastAsia" w:hint="eastAsia"/>
          <w:lang w:eastAsia="zh-CN"/>
        </w:rPr>
        <w:t>, AI mobility is listed as one of the potential WI</w:t>
      </w:r>
      <w:r w:rsidR="00CC6F1B">
        <w:rPr>
          <w:rFonts w:eastAsiaTheme="minorEastAsia" w:hint="eastAsia"/>
          <w:lang w:eastAsia="zh-CN"/>
        </w:rPr>
        <w:t>s</w:t>
      </w:r>
      <w:r>
        <w:rPr>
          <w:rFonts w:eastAsiaTheme="minorEastAsia" w:hint="eastAsia"/>
          <w:lang w:eastAsia="zh-CN"/>
        </w:rPr>
        <w:t xml:space="preserve"> in Rel20</w:t>
      </w:r>
      <w:r w:rsidR="00307711">
        <w:rPr>
          <w:rFonts w:eastAsiaTheme="minorEastAsia" w:hint="eastAsia"/>
          <w:lang w:eastAsia="zh-CN"/>
        </w:rPr>
        <w:t>. The summary from RAN Chair and WG Chairs</w:t>
      </w:r>
      <w:r>
        <w:rPr>
          <w:rFonts w:eastAsiaTheme="minorEastAsia" w:hint="eastAsia"/>
          <w:lang w:eastAsia="zh-CN"/>
        </w:rPr>
        <w:t xml:space="preserve"> [</w:t>
      </w:r>
      <w:r w:rsidR="00FD22C1">
        <w:rPr>
          <w:rFonts w:eastAsiaTheme="minorEastAsia" w:hint="eastAsia"/>
          <w:lang w:eastAsia="zh-CN"/>
        </w:rPr>
        <w:t>1</w:t>
      </w:r>
      <w:r>
        <w:rPr>
          <w:rFonts w:eastAsiaTheme="minorEastAsia" w:hint="eastAsia"/>
          <w:lang w:eastAsia="zh-CN"/>
        </w:rPr>
        <w:t>]</w:t>
      </w:r>
      <w:r w:rsidR="00307711">
        <w:rPr>
          <w:rFonts w:eastAsiaTheme="minorEastAsia" w:hint="eastAsia"/>
          <w:lang w:eastAsia="zh-CN"/>
        </w:rPr>
        <w:t xml:space="preserve"> further capture potential working scope of AI Mobility listed as below</w:t>
      </w:r>
      <w:r>
        <w:rPr>
          <w:rFonts w:eastAsiaTheme="minorEastAsia" w:hint="eastAsia"/>
          <w:lang w:eastAsia="zh-CN"/>
        </w:rPr>
        <w:t>:</w:t>
      </w:r>
    </w:p>
    <w:p w14:paraId="431AC035" w14:textId="42A06111" w:rsidR="004E0148" w:rsidRDefault="001F01D7" w:rsidP="00103FAC">
      <w:pPr>
        <w:pStyle w:val="a0"/>
        <w:spacing w:before="120"/>
        <w:rPr>
          <w:rFonts w:eastAsiaTheme="minorEastAsia"/>
          <w:lang w:eastAsia="zh-CN"/>
        </w:rPr>
      </w:pPr>
      <w:r w:rsidRPr="001F01D7">
        <w:rPr>
          <w:rFonts w:eastAsiaTheme="minorEastAsia"/>
          <w:noProof/>
          <w:lang w:eastAsia="zh-CN"/>
        </w:rPr>
        <w:drawing>
          <wp:inline distT="0" distB="0" distL="0" distR="0" wp14:anchorId="1DB89B3A" wp14:editId="602EA170">
            <wp:extent cx="6210300" cy="2756535"/>
            <wp:effectExtent l="0" t="0" r="0" b="5715"/>
            <wp:docPr id="12087768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776898" name=""/>
                    <pic:cNvPicPr/>
                  </pic:nvPicPr>
                  <pic:blipFill>
                    <a:blip r:embed="rId8"/>
                    <a:stretch>
                      <a:fillRect/>
                    </a:stretch>
                  </pic:blipFill>
                  <pic:spPr>
                    <a:xfrm>
                      <a:off x="0" y="0"/>
                      <a:ext cx="6210300" cy="2756535"/>
                    </a:xfrm>
                    <a:prstGeom prst="rect">
                      <a:avLst/>
                    </a:prstGeom>
                  </pic:spPr>
                </pic:pic>
              </a:graphicData>
            </a:graphic>
          </wp:inline>
        </w:drawing>
      </w:r>
    </w:p>
    <w:p w14:paraId="00FA0C6D" w14:textId="0C76E3D9" w:rsidR="001014A2" w:rsidRPr="001014A2" w:rsidRDefault="001014A2" w:rsidP="00103FAC">
      <w:pPr>
        <w:pStyle w:val="a0"/>
        <w:spacing w:before="120"/>
        <w:rPr>
          <w:rFonts w:eastAsiaTheme="minorEastAsia"/>
          <w:lang w:eastAsia="zh-CN"/>
        </w:rPr>
      </w:pPr>
      <w:r>
        <w:rPr>
          <w:rFonts w:eastAsiaTheme="minorEastAsia" w:hint="eastAsia"/>
          <w:lang w:eastAsia="zh-CN"/>
        </w:rPr>
        <w:t>After RAN#107 plenary meeting, RAN2</w:t>
      </w:r>
      <w:r w:rsidR="00EA7818">
        <w:rPr>
          <w:rFonts w:eastAsiaTheme="minorEastAsia" w:hint="eastAsia"/>
          <w:lang w:eastAsia="zh-CN"/>
        </w:rPr>
        <w:t>/RAN4</w:t>
      </w:r>
      <w:r>
        <w:rPr>
          <w:rFonts w:eastAsiaTheme="minorEastAsia" w:hint="eastAsia"/>
          <w:lang w:eastAsia="zh-CN"/>
        </w:rPr>
        <w:t xml:space="preserve"> further made progress in April RAN2#129bis</w:t>
      </w:r>
      <w:r w:rsidR="00EA7818">
        <w:rPr>
          <w:rFonts w:eastAsiaTheme="minorEastAsia" w:hint="eastAsia"/>
          <w:lang w:eastAsia="zh-CN"/>
        </w:rPr>
        <w:t>/RAN4#114bis</w:t>
      </w:r>
      <w:r>
        <w:rPr>
          <w:rFonts w:eastAsiaTheme="minorEastAsia" w:hint="eastAsia"/>
          <w:lang w:eastAsia="zh-CN"/>
        </w:rPr>
        <w:t xml:space="preserve"> meeting</w:t>
      </w:r>
      <w:r w:rsidR="008949AF">
        <w:rPr>
          <w:rFonts w:eastAsiaTheme="minorEastAsia" w:hint="eastAsia"/>
          <w:lang w:eastAsia="zh-CN"/>
        </w:rPr>
        <w:t xml:space="preserve"> and May RAN2#130</w:t>
      </w:r>
      <w:r w:rsidR="00EA7818">
        <w:rPr>
          <w:rFonts w:eastAsiaTheme="minorEastAsia" w:hint="eastAsia"/>
          <w:lang w:eastAsia="zh-CN"/>
        </w:rPr>
        <w:t>/RAN4#115</w:t>
      </w:r>
      <w:r w:rsidR="008949AF">
        <w:rPr>
          <w:rFonts w:eastAsiaTheme="minorEastAsia" w:hint="eastAsia"/>
          <w:lang w:eastAsia="zh-CN"/>
        </w:rPr>
        <w:t xml:space="preserve"> meeting</w:t>
      </w:r>
      <w:r>
        <w:rPr>
          <w:rFonts w:eastAsiaTheme="minorEastAsia" w:hint="eastAsia"/>
          <w:lang w:eastAsia="zh-CN"/>
        </w:rPr>
        <w:t xml:space="preserve">. </w:t>
      </w:r>
      <w:r w:rsidR="00EA7818">
        <w:rPr>
          <w:rFonts w:eastAsiaTheme="minorEastAsia" w:hint="eastAsia"/>
          <w:lang w:eastAsia="zh-CN"/>
        </w:rPr>
        <w:t xml:space="preserve">And </w:t>
      </w:r>
      <w:r w:rsidR="005121D3">
        <w:rPr>
          <w:rFonts w:eastAsiaTheme="minorEastAsia" w:hint="eastAsia"/>
          <w:lang w:eastAsia="zh-CN"/>
        </w:rPr>
        <w:t>m</w:t>
      </w:r>
      <w:r>
        <w:rPr>
          <w:rFonts w:eastAsiaTheme="minorEastAsia" w:hint="eastAsia"/>
          <w:lang w:eastAsia="zh-CN"/>
        </w:rPr>
        <w:t>ore specifically RAN2 focuses on spec impact aspect</w:t>
      </w:r>
      <w:r w:rsidR="00EE4A90">
        <w:rPr>
          <w:rFonts w:eastAsiaTheme="minorEastAsia" w:hint="eastAsia"/>
          <w:lang w:eastAsia="zh-CN"/>
        </w:rPr>
        <w:t>s</w:t>
      </w:r>
      <w:r>
        <w:rPr>
          <w:rFonts w:eastAsiaTheme="minorEastAsia" w:hint="eastAsia"/>
          <w:lang w:eastAsia="zh-CN"/>
        </w:rPr>
        <w:t xml:space="preserve"> after concluding evaluation </w:t>
      </w:r>
      <w:r>
        <w:rPr>
          <w:rFonts w:eastAsiaTheme="minorEastAsia"/>
          <w:lang w:eastAsia="zh-CN"/>
        </w:rPr>
        <w:t>exercise</w:t>
      </w:r>
      <w:r>
        <w:rPr>
          <w:rFonts w:eastAsiaTheme="minorEastAsia" w:hint="eastAsia"/>
          <w:lang w:eastAsia="zh-CN"/>
        </w:rPr>
        <w:t xml:space="preserve"> </w:t>
      </w:r>
      <w:r>
        <w:rPr>
          <w:rFonts w:eastAsiaTheme="minorEastAsia"/>
          <w:lang w:eastAsia="zh-CN"/>
        </w:rPr>
        <w:t>based</w:t>
      </w:r>
      <w:r>
        <w:rPr>
          <w:rFonts w:eastAsiaTheme="minorEastAsia" w:hint="eastAsia"/>
          <w:lang w:eastAsia="zh-CN"/>
        </w:rPr>
        <w:t xml:space="preserve"> on simulation. </w:t>
      </w:r>
      <w:r w:rsidR="00C11717">
        <w:rPr>
          <w:rFonts w:eastAsiaTheme="minorEastAsia" w:hint="eastAsia"/>
          <w:lang w:eastAsia="zh-CN"/>
        </w:rPr>
        <w:t xml:space="preserve">RAN2 </w:t>
      </w:r>
      <w:r w:rsidR="005121D3">
        <w:rPr>
          <w:rFonts w:eastAsiaTheme="minorEastAsia" w:hint="eastAsia"/>
          <w:lang w:eastAsia="zh-CN"/>
        </w:rPr>
        <w:t>concluded</w:t>
      </w:r>
      <w:r w:rsidR="00C11717">
        <w:rPr>
          <w:rFonts w:eastAsiaTheme="minorEastAsia" w:hint="eastAsia"/>
          <w:lang w:eastAsia="zh-CN"/>
        </w:rPr>
        <w:t xml:space="preserve"> majority important LCM procedure</w:t>
      </w:r>
      <w:r w:rsidR="002B45B9">
        <w:rPr>
          <w:rFonts w:eastAsiaTheme="minorEastAsia" w:hint="eastAsia"/>
          <w:lang w:eastAsia="zh-CN"/>
        </w:rPr>
        <w:t>s</w:t>
      </w:r>
      <w:r w:rsidR="00C11717">
        <w:rPr>
          <w:rFonts w:eastAsiaTheme="minorEastAsia" w:hint="eastAsia"/>
          <w:lang w:eastAsia="zh-CN"/>
        </w:rPr>
        <w:t xml:space="preserve"> e.g. applicability procedure, inference configuration, performance monitoring for UE sided model. The progress for network sided model is mainly focusing on data collection since the spec impact on inference input is rather minor. The agreements achieved in two meetings are captured in </w:t>
      </w:r>
      <w:r w:rsidR="00987DB1">
        <w:rPr>
          <w:rFonts w:eastAsiaTheme="minorEastAsia"/>
          <w:lang w:eastAsia="zh-CN"/>
        </w:rPr>
        <w:t>the status</w:t>
      </w:r>
      <w:r w:rsidR="00C11717">
        <w:rPr>
          <w:rFonts w:eastAsiaTheme="minorEastAsia" w:hint="eastAsia"/>
          <w:lang w:eastAsia="zh-CN"/>
        </w:rPr>
        <w:t xml:space="preserve"> report in [</w:t>
      </w:r>
      <w:r w:rsidR="00BC6954">
        <w:rPr>
          <w:rFonts w:eastAsiaTheme="minorEastAsia" w:hint="eastAsia"/>
          <w:lang w:eastAsia="zh-CN"/>
        </w:rPr>
        <w:t>3</w:t>
      </w:r>
      <w:r w:rsidR="00C11717">
        <w:rPr>
          <w:rFonts w:eastAsiaTheme="minorEastAsia" w:hint="eastAsia"/>
          <w:lang w:eastAsia="zh-CN"/>
        </w:rPr>
        <w:t>].</w:t>
      </w:r>
    </w:p>
    <w:p w14:paraId="5FCFC94E" w14:textId="7439F309" w:rsidR="004E0148" w:rsidRPr="00C27A94" w:rsidRDefault="001014A2" w:rsidP="00103FAC">
      <w:pPr>
        <w:pStyle w:val="a0"/>
        <w:spacing w:before="120"/>
        <w:rPr>
          <w:rFonts w:eastAsiaTheme="minorEastAsia"/>
          <w:lang w:eastAsia="zh-CN"/>
        </w:rPr>
      </w:pPr>
      <w:r>
        <w:rPr>
          <w:rFonts w:eastAsiaTheme="minorEastAsia" w:hint="eastAsia"/>
          <w:lang w:eastAsia="zh-CN"/>
        </w:rPr>
        <w:t>This contribu</w:t>
      </w:r>
      <w:r w:rsidR="00987DB1">
        <w:rPr>
          <w:rFonts w:eastAsiaTheme="minorEastAsia" w:hint="eastAsia"/>
          <w:lang w:eastAsia="zh-CN"/>
        </w:rPr>
        <w:t xml:space="preserve">tion </w:t>
      </w:r>
      <w:r>
        <w:rPr>
          <w:rFonts w:eastAsiaTheme="minorEastAsia" w:hint="eastAsia"/>
          <w:lang w:eastAsia="zh-CN"/>
        </w:rPr>
        <w:t>further update</w:t>
      </w:r>
      <w:r w:rsidR="00987DB1">
        <w:rPr>
          <w:rFonts w:eastAsiaTheme="minorEastAsia" w:hint="eastAsia"/>
          <w:lang w:eastAsia="zh-CN"/>
        </w:rPr>
        <w:t>s</w:t>
      </w:r>
      <w:r>
        <w:rPr>
          <w:rFonts w:eastAsiaTheme="minorEastAsia" w:hint="eastAsia"/>
          <w:lang w:eastAsia="zh-CN"/>
        </w:rPr>
        <w:t xml:space="preserve"> RAN2</w:t>
      </w:r>
      <w:r>
        <w:rPr>
          <w:rFonts w:eastAsiaTheme="minorEastAsia"/>
          <w:lang w:eastAsia="zh-CN"/>
        </w:rPr>
        <w:t>’</w:t>
      </w:r>
      <w:r>
        <w:rPr>
          <w:rFonts w:eastAsiaTheme="minorEastAsia" w:hint="eastAsia"/>
          <w:lang w:eastAsia="zh-CN"/>
        </w:rPr>
        <w:t>s evaluation result to justify the motivation for normative work in Rel20</w:t>
      </w:r>
      <w:r w:rsidR="00EE4A90">
        <w:rPr>
          <w:rFonts w:eastAsiaTheme="minorEastAsia" w:hint="eastAsia"/>
          <w:lang w:eastAsia="zh-CN"/>
        </w:rPr>
        <w:t xml:space="preserve"> based on joint contribution [2]</w:t>
      </w:r>
      <w:r>
        <w:rPr>
          <w:rFonts w:eastAsiaTheme="minorEastAsia" w:hint="eastAsia"/>
          <w:lang w:eastAsia="zh-CN"/>
        </w:rPr>
        <w:t xml:space="preserve">. </w:t>
      </w:r>
      <w:r w:rsidR="00EE4A90">
        <w:rPr>
          <w:rFonts w:eastAsiaTheme="minorEastAsia" w:hint="eastAsia"/>
          <w:lang w:eastAsia="zh-CN"/>
        </w:rPr>
        <w:t>W</w:t>
      </w:r>
      <w:r>
        <w:rPr>
          <w:rFonts w:eastAsiaTheme="minorEastAsia" w:hint="eastAsia"/>
          <w:lang w:eastAsia="zh-CN"/>
        </w:rPr>
        <w:t>orking scope is also updated based on latest RAN2</w:t>
      </w:r>
      <w:r w:rsidR="00C52BE1">
        <w:rPr>
          <w:rFonts w:eastAsiaTheme="minorEastAsia" w:hint="eastAsia"/>
          <w:lang w:eastAsia="zh-CN"/>
        </w:rPr>
        <w:t>/RAN4</w:t>
      </w:r>
      <w:r>
        <w:rPr>
          <w:rFonts w:eastAsiaTheme="minorEastAsia" w:hint="eastAsia"/>
          <w:lang w:eastAsia="zh-CN"/>
        </w:rPr>
        <w:t xml:space="preserve"> progress and guidance from RAN#107 plenary. </w:t>
      </w:r>
      <w:r w:rsidR="004E0148">
        <w:rPr>
          <w:rFonts w:eastAsiaTheme="minorEastAsia" w:hint="eastAsia"/>
          <w:lang w:eastAsia="zh-CN"/>
        </w:rPr>
        <w:t xml:space="preserve">The initial version of potential </w:t>
      </w:r>
      <w:r w:rsidR="00C52BE1">
        <w:rPr>
          <w:rFonts w:eastAsiaTheme="minorEastAsia" w:hint="eastAsia"/>
          <w:lang w:eastAsia="zh-CN"/>
        </w:rPr>
        <w:t xml:space="preserve">normative </w:t>
      </w:r>
      <w:r w:rsidR="004E0148">
        <w:rPr>
          <w:rFonts w:eastAsiaTheme="minorEastAsia"/>
          <w:lang w:eastAsia="zh-CN"/>
        </w:rPr>
        <w:t>working</w:t>
      </w:r>
      <w:r w:rsidR="004E0148">
        <w:rPr>
          <w:rFonts w:eastAsiaTheme="minorEastAsia" w:hint="eastAsia"/>
          <w:lang w:eastAsia="zh-CN"/>
        </w:rPr>
        <w:t xml:space="preserve"> scope is listed in the </w:t>
      </w:r>
      <w:hyperlink w:anchor="_Annex" w:history="1">
        <w:r w:rsidR="004E0148" w:rsidRPr="004F45A1">
          <w:rPr>
            <w:rStyle w:val="af4"/>
            <w:rFonts w:ascii="Times New Roman" w:eastAsiaTheme="minorEastAsia" w:hAnsi="Times New Roman" w:cs="Times New Roman" w:hint="eastAsia"/>
            <w:kern w:val="0"/>
          </w:rPr>
          <w:t>Annex</w:t>
        </w:r>
      </w:hyperlink>
      <w:r w:rsidR="004E0148">
        <w:rPr>
          <w:rFonts w:eastAsiaTheme="minorEastAsia" w:hint="eastAsia"/>
          <w:lang w:eastAsia="zh-CN"/>
        </w:rPr>
        <w:t>.</w:t>
      </w:r>
    </w:p>
    <w:p w14:paraId="1207D2DD" w14:textId="334CB3A2" w:rsidR="002E2BFD" w:rsidRDefault="005B7E87" w:rsidP="00A04A30">
      <w:pPr>
        <w:pStyle w:val="1"/>
        <w:numPr>
          <w:ilvl w:val="0"/>
          <w:numId w:val="11"/>
        </w:numPr>
        <w:spacing w:before="240"/>
      </w:pPr>
      <w:bookmarkStart w:id="1" w:name="_Hlk156465705"/>
      <w:r>
        <w:rPr>
          <w:rFonts w:hint="eastAsia"/>
        </w:rPr>
        <w:t>Discussion</w:t>
      </w:r>
    </w:p>
    <w:p w14:paraId="67B86161" w14:textId="009CF329" w:rsidR="00106D82" w:rsidRDefault="00865545" w:rsidP="004F45A1">
      <w:pPr>
        <w:pStyle w:val="a0"/>
        <w:spacing w:before="120"/>
        <w:rPr>
          <w:rFonts w:eastAsiaTheme="minorEastAsia"/>
          <w:lang w:eastAsia="zh-CN"/>
        </w:rPr>
      </w:pPr>
      <w:r w:rsidRPr="004F45A1">
        <w:rPr>
          <w:rFonts w:eastAsiaTheme="minorEastAsia"/>
          <w:lang w:eastAsia="zh-CN"/>
        </w:rPr>
        <w:t>There are mainly 4 use cases in Rel19 study item on AI Mobility and RAN2 focus on RRM prediction</w:t>
      </w:r>
      <w:r w:rsidR="00987DB1">
        <w:rPr>
          <w:rFonts w:eastAsiaTheme="minorEastAsia" w:hint="eastAsia"/>
          <w:lang w:eastAsia="zh-CN"/>
        </w:rPr>
        <w:t xml:space="preserve"> and</w:t>
      </w:r>
      <w:r w:rsidRPr="004F45A1">
        <w:rPr>
          <w:rFonts w:eastAsiaTheme="minorEastAsia"/>
          <w:lang w:eastAsia="zh-CN"/>
        </w:rPr>
        <w:t xml:space="preserve"> measurement event prediction. HOF and RLF prediction are down prioritized</w:t>
      </w:r>
      <w:r w:rsidR="00987DB1">
        <w:rPr>
          <w:rFonts w:eastAsiaTheme="minorEastAsia" w:hint="eastAsia"/>
          <w:lang w:eastAsia="zh-CN"/>
        </w:rPr>
        <w:t xml:space="preserve"> and hence not in the scope </w:t>
      </w:r>
      <w:r w:rsidR="004D27EE">
        <w:rPr>
          <w:rFonts w:eastAsiaTheme="minorEastAsia"/>
          <w:lang w:eastAsia="zh-CN"/>
        </w:rPr>
        <w:t>anymore</w:t>
      </w:r>
      <w:r w:rsidRPr="004F45A1">
        <w:rPr>
          <w:rFonts w:eastAsiaTheme="minorEastAsia"/>
          <w:lang w:eastAsia="zh-CN"/>
        </w:rPr>
        <w:t xml:space="preserve">. </w:t>
      </w:r>
    </w:p>
    <w:p w14:paraId="78640534" w14:textId="20E59678" w:rsidR="00106D82" w:rsidRPr="00106D82" w:rsidRDefault="00106D82" w:rsidP="00106D82">
      <w:pPr>
        <w:jc w:val="center"/>
        <w:rPr>
          <w:rFonts w:eastAsiaTheme="minorEastAsia"/>
          <w:lang w:eastAsia="zh-CN"/>
        </w:rPr>
      </w:pPr>
      <w:r>
        <w:rPr>
          <w:lang w:eastAsia="zh-CN"/>
        </w:rPr>
        <w:t>Table 5.2.1-1</w:t>
      </w:r>
      <w:r>
        <w:rPr>
          <w:rFonts w:hint="eastAsia"/>
          <w:lang w:eastAsia="zh-CN"/>
        </w:rPr>
        <w:t>:</w:t>
      </w:r>
      <w:r>
        <w:rPr>
          <w:lang w:eastAsia="zh-CN"/>
        </w:rPr>
        <w:t xml:space="preserve"> </w:t>
      </w:r>
      <w:r>
        <w:rPr>
          <w:rFonts w:hint="eastAsia"/>
          <w:lang w:eastAsia="zh-CN"/>
        </w:rPr>
        <w:t>P</w:t>
      </w:r>
      <w:r>
        <w:rPr>
          <w:lang w:eastAsia="zh-CN"/>
        </w:rPr>
        <w:t>rioritization of evaluation scenarios</w:t>
      </w:r>
      <w:r>
        <w:rPr>
          <w:rFonts w:eastAsiaTheme="minorEastAsia" w:hint="eastAsia"/>
          <w:lang w:eastAsia="zh-CN"/>
        </w:rPr>
        <w:t xml:space="preserve"> [</w:t>
      </w:r>
      <w:r w:rsidR="00BC6954">
        <w:rPr>
          <w:rFonts w:eastAsiaTheme="minorEastAsia" w:hint="eastAsia"/>
          <w:lang w:eastAsia="zh-CN"/>
        </w:rPr>
        <w:t>4</w:t>
      </w:r>
      <w:r>
        <w:rPr>
          <w:rFonts w:eastAsiaTheme="minorEastAsia" w:hint="eastAsia"/>
          <w:lang w:eastAsia="zh-CN"/>
        </w:rPr>
        <w:t>]</w:t>
      </w:r>
    </w:p>
    <w:tbl>
      <w:tblPr>
        <w:tblStyle w:val="aa"/>
        <w:tblW w:w="8794" w:type="dxa"/>
        <w:jc w:val="center"/>
        <w:tblLook w:val="04A0" w:firstRow="1" w:lastRow="0" w:firstColumn="1" w:lastColumn="0" w:noHBand="0" w:noVBand="1"/>
      </w:tblPr>
      <w:tblGrid>
        <w:gridCol w:w="1148"/>
        <w:gridCol w:w="1283"/>
        <w:gridCol w:w="3801"/>
        <w:gridCol w:w="1268"/>
        <w:gridCol w:w="1294"/>
      </w:tblGrid>
      <w:tr w:rsidR="00106D82" w:rsidRPr="00A46078" w14:paraId="3234C641" w14:textId="77777777" w:rsidTr="00CB0355">
        <w:trPr>
          <w:jc w:val="center"/>
        </w:trPr>
        <w:tc>
          <w:tcPr>
            <w:tcW w:w="1148" w:type="dxa"/>
          </w:tcPr>
          <w:p w14:paraId="30289128" w14:textId="77777777" w:rsidR="00106D82" w:rsidRPr="00A46078" w:rsidRDefault="00106D82" w:rsidP="004D5F25">
            <w:pPr>
              <w:pStyle w:val="TAC"/>
              <w:rPr>
                <w:sz w:val="16"/>
                <w:szCs w:val="18"/>
              </w:rPr>
            </w:pPr>
            <w:r w:rsidRPr="00A46078">
              <w:rPr>
                <w:sz w:val="16"/>
                <w:szCs w:val="18"/>
              </w:rPr>
              <w:lastRenderedPageBreak/>
              <w:t>scenario number</w:t>
            </w:r>
          </w:p>
        </w:tc>
        <w:tc>
          <w:tcPr>
            <w:tcW w:w="1283" w:type="dxa"/>
          </w:tcPr>
          <w:p w14:paraId="1F556959" w14:textId="77777777" w:rsidR="00106D82" w:rsidRPr="00A46078" w:rsidRDefault="00106D82" w:rsidP="004D5F25">
            <w:pPr>
              <w:pStyle w:val="TAC"/>
              <w:rPr>
                <w:sz w:val="16"/>
                <w:szCs w:val="18"/>
              </w:rPr>
            </w:pPr>
            <w:r w:rsidRPr="00A46078">
              <w:rPr>
                <w:sz w:val="16"/>
                <w:szCs w:val="18"/>
              </w:rPr>
              <w:t xml:space="preserve">Priority </w:t>
            </w:r>
          </w:p>
        </w:tc>
        <w:tc>
          <w:tcPr>
            <w:tcW w:w="3801" w:type="dxa"/>
          </w:tcPr>
          <w:p w14:paraId="2AB74F8E" w14:textId="77777777" w:rsidR="00106D82" w:rsidRPr="00A46078" w:rsidRDefault="00106D82" w:rsidP="004D5F25">
            <w:pPr>
              <w:pStyle w:val="TAC"/>
              <w:rPr>
                <w:sz w:val="16"/>
                <w:szCs w:val="18"/>
              </w:rPr>
            </w:pPr>
            <w:r w:rsidRPr="00A46078">
              <w:rPr>
                <w:sz w:val="16"/>
                <w:szCs w:val="18"/>
              </w:rPr>
              <w:t>Evaluation scenario</w:t>
            </w:r>
          </w:p>
        </w:tc>
        <w:tc>
          <w:tcPr>
            <w:tcW w:w="1268" w:type="dxa"/>
          </w:tcPr>
          <w:p w14:paraId="5573B45B" w14:textId="77777777" w:rsidR="00106D82" w:rsidRPr="00A46078" w:rsidRDefault="00106D82" w:rsidP="004D5F25">
            <w:pPr>
              <w:pStyle w:val="TAC"/>
              <w:rPr>
                <w:sz w:val="16"/>
                <w:szCs w:val="18"/>
              </w:rPr>
            </w:pPr>
            <w:r w:rsidRPr="00A46078">
              <w:rPr>
                <w:sz w:val="16"/>
                <w:szCs w:val="18"/>
              </w:rPr>
              <w:t>Target study goal</w:t>
            </w:r>
          </w:p>
        </w:tc>
        <w:tc>
          <w:tcPr>
            <w:tcW w:w="1294" w:type="dxa"/>
          </w:tcPr>
          <w:p w14:paraId="52DAE29F" w14:textId="77777777" w:rsidR="00106D82" w:rsidRPr="00A46078" w:rsidRDefault="00106D82" w:rsidP="004D5F25">
            <w:pPr>
              <w:pStyle w:val="TAC"/>
              <w:rPr>
                <w:sz w:val="16"/>
                <w:szCs w:val="18"/>
              </w:rPr>
            </w:pPr>
            <w:r w:rsidRPr="00A46078">
              <w:rPr>
                <w:sz w:val="16"/>
                <w:szCs w:val="18"/>
              </w:rPr>
              <w:t>Methodology</w:t>
            </w:r>
          </w:p>
        </w:tc>
      </w:tr>
      <w:tr w:rsidR="00106D82" w:rsidRPr="00A46078" w14:paraId="38B42381" w14:textId="77777777" w:rsidTr="00CB0355">
        <w:trPr>
          <w:jc w:val="center"/>
        </w:trPr>
        <w:tc>
          <w:tcPr>
            <w:tcW w:w="1148" w:type="dxa"/>
          </w:tcPr>
          <w:p w14:paraId="2DA672F2" w14:textId="77777777" w:rsidR="00106D82" w:rsidRPr="00A46078" w:rsidRDefault="00106D82" w:rsidP="004D5F25">
            <w:pPr>
              <w:pStyle w:val="TAC"/>
              <w:rPr>
                <w:sz w:val="16"/>
                <w:szCs w:val="18"/>
              </w:rPr>
            </w:pPr>
            <w:r w:rsidRPr="00A46078">
              <w:rPr>
                <w:rFonts w:hint="eastAsia"/>
                <w:sz w:val="16"/>
                <w:szCs w:val="18"/>
              </w:rPr>
              <w:t>1</w:t>
            </w:r>
          </w:p>
        </w:tc>
        <w:tc>
          <w:tcPr>
            <w:tcW w:w="1283" w:type="dxa"/>
          </w:tcPr>
          <w:p w14:paraId="659484C1" w14:textId="77777777" w:rsidR="00106D82" w:rsidRPr="00A46078" w:rsidRDefault="00106D82" w:rsidP="004D5F25">
            <w:pPr>
              <w:pStyle w:val="TAC"/>
              <w:rPr>
                <w:sz w:val="16"/>
                <w:szCs w:val="18"/>
              </w:rPr>
            </w:pPr>
            <w:r w:rsidRPr="00A46078">
              <w:rPr>
                <w:rFonts w:hint="eastAsia"/>
                <w:sz w:val="16"/>
                <w:szCs w:val="18"/>
              </w:rPr>
              <w:t>L</w:t>
            </w:r>
            <w:r w:rsidRPr="00A46078">
              <w:rPr>
                <w:sz w:val="16"/>
                <w:szCs w:val="18"/>
              </w:rPr>
              <w:t>ow</w:t>
            </w:r>
          </w:p>
        </w:tc>
        <w:tc>
          <w:tcPr>
            <w:tcW w:w="3801" w:type="dxa"/>
          </w:tcPr>
          <w:p w14:paraId="0DB5CDF6" w14:textId="77777777" w:rsidR="00106D82" w:rsidRPr="00A46078" w:rsidRDefault="00106D82" w:rsidP="004D5F25">
            <w:pPr>
              <w:pStyle w:val="TAC"/>
              <w:rPr>
                <w:sz w:val="16"/>
                <w:szCs w:val="18"/>
              </w:rPr>
            </w:pPr>
            <w:r w:rsidRPr="00A46078">
              <w:rPr>
                <w:sz w:val="16"/>
                <w:szCs w:val="18"/>
              </w:rPr>
              <w:t xml:space="preserve">FR1 to FR1 intra-frequency temporal domain </w:t>
            </w:r>
            <w:r w:rsidRPr="00A46078">
              <w:rPr>
                <w:rFonts w:hint="eastAsia"/>
                <w:sz w:val="16"/>
                <w:szCs w:val="18"/>
              </w:rPr>
              <w:t>case</w:t>
            </w:r>
            <w:r w:rsidRPr="00A46078">
              <w:rPr>
                <w:sz w:val="16"/>
                <w:szCs w:val="18"/>
              </w:rPr>
              <w:t xml:space="preserve"> A</w:t>
            </w:r>
          </w:p>
        </w:tc>
        <w:tc>
          <w:tcPr>
            <w:tcW w:w="1268" w:type="dxa"/>
          </w:tcPr>
          <w:p w14:paraId="12AB14C9" w14:textId="77777777" w:rsidR="00106D82" w:rsidRPr="00A46078" w:rsidRDefault="00106D82" w:rsidP="004D5F25">
            <w:pPr>
              <w:pStyle w:val="TAC"/>
              <w:rPr>
                <w:sz w:val="16"/>
                <w:szCs w:val="18"/>
              </w:rPr>
            </w:pPr>
            <w:r w:rsidRPr="00A46078">
              <w:rPr>
                <w:rFonts w:hint="eastAsia"/>
                <w:sz w:val="16"/>
                <w:szCs w:val="18"/>
              </w:rPr>
              <w:t>2</w:t>
            </w:r>
            <w:r w:rsidRPr="00A46078">
              <w:rPr>
                <w:sz w:val="16"/>
                <w:szCs w:val="18"/>
                <w:vertAlign w:val="superscript"/>
              </w:rPr>
              <w:t>nd</w:t>
            </w:r>
            <w:r w:rsidRPr="00A46078">
              <w:rPr>
                <w:sz w:val="16"/>
                <w:szCs w:val="18"/>
              </w:rPr>
              <w:t xml:space="preserve"> goal</w:t>
            </w:r>
          </w:p>
        </w:tc>
        <w:tc>
          <w:tcPr>
            <w:tcW w:w="1294" w:type="dxa"/>
          </w:tcPr>
          <w:p w14:paraId="48492242" w14:textId="639654C2" w:rsidR="00106D82" w:rsidRPr="00A46078" w:rsidRDefault="009C1F99" w:rsidP="004D5F25">
            <w:pPr>
              <w:pStyle w:val="TAC"/>
              <w:rPr>
                <w:rFonts w:eastAsiaTheme="minorEastAsia"/>
                <w:sz w:val="16"/>
                <w:szCs w:val="18"/>
                <w:lang w:eastAsia="zh-CN"/>
              </w:rPr>
            </w:pPr>
            <w:r w:rsidRPr="00A46078">
              <w:rPr>
                <w:rFonts w:eastAsiaTheme="minorEastAsia"/>
                <w:sz w:val="16"/>
                <w:szCs w:val="18"/>
                <w:lang w:eastAsia="zh-CN"/>
              </w:rPr>
              <w:t>I</w:t>
            </w:r>
            <w:r w:rsidRPr="00A46078">
              <w:rPr>
                <w:rFonts w:eastAsiaTheme="minorEastAsia" w:hint="eastAsia"/>
                <w:sz w:val="16"/>
                <w:szCs w:val="18"/>
                <w:lang w:eastAsia="zh-CN"/>
              </w:rPr>
              <w:t>ntra-cell</w:t>
            </w:r>
          </w:p>
        </w:tc>
      </w:tr>
      <w:tr w:rsidR="00106D82" w:rsidRPr="00A46078" w14:paraId="784993F3" w14:textId="77777777" w:rsidTr="00CB0355">
        <w:trPr>
          <w:jc w:val="center"/>
        </w:trPr>
        <w:tc>
          <w:tcPr>
            <w:tcW w:w="1148" w:type="dxa"/>
          </w:tcPr>
          <w:p w14:paraId="71C2EA6C" w14:textId="77777777" w:rsidR="00106D82" w:rsidRPr="00A46078" w:rsidRDefault="00106D82" w:rsidP="004D5F25">
            <w:pPr>
              <w:pStyle w:val="TAC"/>
              <w:rPr>
                <w:sz w:val="16"/>
                <w:szCs w:val="18"/>
                <w:highlight w:val="yellow"/>
              </w:rPr>
            </w:pPr>
            <w:r w:rsidRPr="00A46078">
              <w:rPr>
                <w:rFonts w:hint="eastAsia"/>
                <w:sz w:val="16"/>
                <w:szCs w:val="18"/>
                <w:highlight w:val="yellow"/>
              </w:rPr>
              <w:t>2</w:t>
            </w:r>
          </w:p>
        </w:tc>
        <w:tc>
          <w:tcPr>
            <w:tcW w:w="1283" w:type="dxa"/>
          </w:tcPr>
          <w:p w14:paraId="5DA813EA" w14:textId="77777777" w:rsidR="00106D82" w:rsidRPr="00A46078" w:rsidRDefault="00106D82" w:rsidP="004D5F25">
            <w:pPr>
              <w:pStyle w:val="TAC"/>
              <w:rPr>
                <w:sz w:val="16"/>
                <w:szCs w:val="18"/>
                <w:highlight w:val="yellow"/>
              </w:rPr>
            </w:pPr>
            <w:r w:rsidRPr="00A46078">
              <w:rPr>
                <w:rFonts w:hint="eastAsia"/>
                <w:sz w:val="16"/>
                <w:szCs w:val="18"/>
                <w:highlight w:val="yellow"/>
              </w:rPr>
              <w:t>H</w:t>
            </w:r>
            <w:r w:rsidRPr="00A46078">
              <w:rPr>
                <w:sz w:val="16"/>
                <w:szCs w:val="18"/>
                <w:highlight w:val="yellow"/>
              </w:rPr>
              <w:t>igh</w:t>
            </w:r>
          </w:p>
        </w:tc>
        <w:tc>
          <w:tcPr>
            <w:tcW w:w="3801" w:type="dxa"/>
          </w:tcPr>
          <w:p w14:paraId="1410DA64" w14:textId="77777777" w:rsidR="00106D82" w:rsidRPr="00A46078" w:rsidRDefault="00106D82" w:rsidP="004D5F25">
            <w:pPr>
              <w:pStyle w:val="TAC"/>
              <w:rPr>
                <w:sz w:val="16"/>
                <w:szCs w:val="18"/>
                <w:highlight w:val="yellow"/>
              </w:rPr>
            </w:pPr>
            <w:r w:rsidRPr="00A46078">
              <w:rPr>
                <w:sz w:val="16"/>
                <w:szCs w:val="18"/>
                <w:highlight w:val="yellow"/>
              </w:rPr>
              <w:t xml:space="preserve">FR1 to FR1 intra-frequency temporal domain </w:t>
            </w:r>
            <w:r w:rsidRPr="00A46078">
              <w:rPr>
                <w:rFonts w:hint="eastAsia"/>
                <w:sz w:val="16"/>
                <w:szCs w:val="18"/>
                <w:highlight w:val="yellow"/>
              </w:rPr>
              <w:t>case</w:t>
            </w:r>
            <w:r w:rsidRPr="00A46078">
              <w:rPr>
                <w:sz w:val="16"/>
                <w:szCs w:val="18"/>
                <w:highlight w:val="yellow"/>
              </w:rPr>
              <w:t xml:space="preserve"> B</w:t>
            </w:r>
          </w:p>
        </w:tc>
        <w:tc>
          <w:tcPr>
            <w:tcW w:w="1268" w:type="dxa"/>
          </w:tcPr>
          <w:p w14:paraId="6596F4C2" w14:textId="77777777" w:rsidR="00106D82" w:rsidRPr="00A46078" w:rsidRDefault="00106D82" w:rsidP="004D5F25">
            <w:pPr>
              <w:pStyle w:val="TAC"/>
              <w:rPr>
                <w:sz w:val="16"/>
                <w:szCs w:val="18"/>
                <w:highlight w:val="yellow"/>
              </w:rPr>
            </w:pPr>
            <w:r w:rsidRPr="00A46078">
              <w:rPr>
                <w:sz w:val="16"/>
                <w:szCs w:val="18"/>
                <w:highlight w:val="yellow"/>
              </w:rPr>
              <w:t>1</w:t>
            </w:r>
            <w:r w:rsidRPr="00A46078">
              <w:rPr>
                <w:sz w:val="16"/>
                <w:szCs w:val="18"/>
                <w:highlight w:val="yellow"/>
                <w:vertAlign w:val="superscript"/>
              </w:rPr>
              <w:t>st</w:t>
            </w:r>
            <w:r w:rsidRPr="00A46078">
              <w:rPr>
                <w:sz w:val="16"/>
                <w:szCs w:val="18"/>
                <w:highlight w:val="yellow"/>
              </w:rPr>
              <w:t xml:space="preserve"> goal</w:t>
            </w:r>
          </w:p>
        </w:tc>
        <w:tc>
          <w:tcPr>
            <w:tcW w:w="1294" w:type="dxa"/>
          </w:tcPr>
          <w:p w14:paraId="6B38ACC9" w14:textId="77777777" w:rsidR="00106D82" w:rsidRPr="00A46078" w:rsidRDefault="00106D82" w:rsidP="004D5F25">
            <w:pPr>
              <w:pStyle w:val="TAC"/>
              <w:rPr>
                <w:sz w:val="16"/>
                <w:szCs w:val="18"/>
                <w:highlight w:val="yellow"/>
                <w:vertAlign w:val="superscript"/>
              </w:rPr>
            </w:pPr>
            <w:r w:rsidRPr="00A46078">
              <w:rPr>
                <w:sz w:val="16"/>
                <w:szCs w:val="18"/>
                <w:highlight w:val="yellow"/>
              </w:rPr>
              <w:t>Intra-cell</w:t>
            </w:r>
          </w:p>
        </w:tc>
      </w:tr>
      <w:tr w:rsidR="00106D82" w:rsidRPr="00A46078" w14:paraId="3E4F0F03" w14:textId="77777777" w:rsidTr="00CB0355">
        <w:trPr>
          <w:jc w:val="center"/>
        </w:trPr>
        <w:tc>
          <w:tcPr>
            <w:tcW w:w="1148" w:type="dxa"/>
          </w:tcPr>
          <w:p w14:paraId="39BDD813" w14:textId="77777777" w:rsidR="00106D82" w:rsidRPr="00A46078" w:rsidRDefault="00106D82" w:rsidP="004D5F25">
            <w:pPr>
              <w:pStyle w:val="TAC"/>
              <w:rPr>
                <w:sz w:val="16"/>
                <w:szCs w:val="18"/>
                <w:highlight w:val="yellow"/>
              </w:rPr>
            </w:pPr>
            <w:r w:rsidRPr="00A46078">
              <w:rPr>
                <w:rFonts w:hint="eastAsia"/>
                <w:sz w:val="16"/>
                <w:szCs w:val="18"/>
                <w:highlight w:val="yellow"/>
              </w:rPr>
              <w:t>3</w:t>
            </w:r>
          </w:p>
        </w:tc>
        <w:tc>
          <w:tcPr>
            <w:tcW w:w="1283" w:type="dxa"/>
          </w:tcPr>
          <w:p w14:paraId="4317220D" w14:textId="77777777" w:rsidR="00106D82" w:rsidRPr="00A46078" w:rsidRDefault="00106D82" w:rsidP="004D5F25">
            <w:pPr>
              <w:pStyle w:val="TAC"/>
              <w:rPr>
                <w:sz w:val="16"/>
                <w:szCs w:val="18"/>
                <w:highlight w:val="yellow"/>
              </w:rPr>
            </w:pPr>
            <w:r w:rsidRPr="00A46078">
              <w:rPr>
                <w:sz w:val="16"/>
                <w:szCs w:val="18"/>
                <w:highlight w:val="yellow"/>
              </w:rPr>
              <w:t>High</w:t>
            </w:r>
          </w:p>
        </w:tc>
        <w:tc>
          <w:tcPr>
            <w:tcW w:w="3801" w:type="dxa"/>
          </w:tcPr>
          <w:p w14:paraId="69821BB2" w14:textId="77777777" w:rsidR="00106D82" w:rsidRPr="00A46078" w:rsidRDefault="00106D82" w:rsidP="004D5F25">
            <w:pPr>
              <w:pStyle w:val="TAC"/>
              <w:rPr>
                <w:sz w:val="16"/>
                <w:szCs w:val="18"/>
                <w:highlight w:val="yellow"/>
              </w:rPr>
            </w:pPr>
            <w:r w:rsidRPr="00A46078">
              <w:rPr>
                <w:rFonts w:hint="eastAsia"/>
                <w:sz w:val="16"/>
                <w:szCs w:val="18"/>
                <w:highlight w:val="yellow"/>
              </w:rPr>
              <w:t>F</w:t>
            </w:r>
            <w:r w:rsidRPr="00A46078">
              <w:rPr>
                <w:sz w:val="16"/>
                <w:szCs w:val="18"/>
                <w:highlight w:val="yellow"/>
              </w:rPr>
              <w:t>R1 to FR1 inter-frequency (frequency domain)</w:t>
            </w:r>
          </w:p>
        </w:tc>
        <w:tc>
          <w:tcPr>
            <w:tcW w:w="1268" w:type="dxa"/>
          </w:tcPr>
          <w:p w14:paraId="3F6D66BD" w14:textId="77777777" w:rsidR="00106D82" w:rsidRPr="00A46078" w:rsidRDefault="00106D82" w:rsidP="004D5F25">
            <w:pPr>
              <w:pStyle w:val="TAC"/>
              <w:rPr>
                <w:sz w:val="16"/>
                <w:szCs w:val="18"/>
                <w:highlight w:val="yellow"/>
              </w:rPr>
            </w:pPr>
            <w:r w:rsidRPr="00A46078">
              <w:rPr>
                <w:sz w:val="16"/>
                <w:szCs w:val="18"/>
                <w:highlight w:val="yellow"/>
              </w:rPr>
              <w:t>1</w:t>
            </w:r>
            <w:r w:rsidRPr="00A46078">
              <w:rPr>
                <w:sz w:val="16"/>
                <w:szCs w:val="18"/>
                <w:highlight w:val="yellow"/>
                <w:vertAlign w:val="superscript"/>
              </w:rPr>
              <w:t>st</w:t>
            </w:r>
            <w:r w:rsidRPr="00A46078">
              <w:rPr>
                <w:sz w:val="16"/>
                <w:szCs w:val="18"/>
                <w:highlight w:val="yellow"/>
              </w:rPr>
              <w:t xml:space="preserve"> goal</w:t>
            </w:r>
          </w:p>
        </w:tc>
        <w:tc>
          <w:tcPr>
            <w:tcW w:w="1294" w:type="dxa"/>
          </w:tcPr>
          <w:p w14:paraId="630B29CA" w14:textId="77777777" w:rsidR="00106D82" w:rsidRPr="00A46078" w:rsidRDefault="00106D82" w:rsidP="004D5F25">
            <w:pPr>
              <w:pStyle w:val="TAC"/>
              <w:rPr>
                <w:sz w:val="16"/>
                <w:szCs w:val="18"/>
                <w:highlight w:val="yellow"/>
              </w:rPr>
            </w:pPr>
            <w:r w:rsidRPr="00A46078">
              <w:rPr>
                <w:sz w:val="16"/>
                <w:szCs w:val="18"/>
                <w:highlight w:val="yellow"/>
              </w:rPr>
              <w:t xml:space="preserve">Inter-cell </w:t>
            </w:r>
          </w:p>
        </w:tc>
      </w:tr>
      <w:tr w:rsidR="00106D82" w:rsidRPr="00A46078" w14:paraId="518E2855" w14:textId="77777777" w:rsidTr="00CB0355">
        <w:trPr>
          <w:jc w:val="center"/>
        </w:trPr>
        <w:tc>
          <w:tcPr>
            <w:tcW w:w="1148" w:type="dxa"/>
          </w:tcPr>
          <w:p w14:paraId="79FFBDC1" w14:textId="77777777" w:rsidR="00106D82" w:rsidRPr="00A46078" w:rsidRDefault="00106D82" w:rsidP="004D5F25">
            <w:pPr>
              <w:pStyle w:val="TAC"/>
              <w:rPr>
                <w:sz w:val="16"/>
                <w:szCs w:val="18"/>
                <w:highlight w:val="yellow"/>
              </w:rPr>
            </w:pPr>
            <w:r w:rsidRPr="00A46078">
              <w:rPr>
                <w:rFonts w:hint="eastAsia"/>
                <w:sz w:val="16"/>
                <w:szCs w:val="18"/>
                <w:highlight w:val="yellow"/>
              </w:rPr>
              <w:t>4</w:t>
            </w:r>
          </w:p>
        </w:tc>
        <w:tc>
          <w:tcPr>
            <w:tcW w:w="1283" w:type="dxa"/>
          </w:tcPr>
          <w:p w14:paraId="631F82E2" w14:textId="77777777" w:rsidR="00106D82" w:rsidRPr="00A46078" w:rsidRDefault="00106D82" w:rsidP="004D5F25">
            <w:pPr>
              <w:pStyle w:val="TAC"/>
              <w:rPr>
                <w:sz w:val="16"/>
                <w:szCs w:val="18"/>
                <w:highlight w:val="yellow"/>
              </w:rPr>
            </w:pPr>
            <w:r w:rsidRPr="00A46078">
              <w:rPr>
                <w:rFonts w:hint="eastAsia"/>
                <w:sz w:val="16"/>
                <w:szCs w:val="18"/>
                <w:highlight w:val="yellow"/>
              </w:rPr>
              <w:t>H</w:t>
            </w:r>
            <w:r w:rsidRPr="00A46078">
              <w:rPr>
                <w:sz w:val="16"/>
                <w:szCs w:val="18"/>
                <w:highlight w:val="yellow"/>
              </w:rPr>
              <w:t>igh</w:t>
            </w:r>
          </w:p>
        </w:tc>
        <w:tc>
          <w:tcPr>
            <w:tcW w:w="3801" w:type="dxa"/>
          </w:tcPr>
          <w:p w14:paraId="4AECF5FD" w14:textId="77777777" w:rsidR="00106D82" w:rsidRPr="00A46078" w:rsidRDefault="00106D82" w:rsidP="004D5F25">
            <w:pPr>
              <w:pStyle w:val="TAC"/>
              <w:rPr>
                <w:sz w:val="16"/>
                <w:szCs w:val="18"/>
                <w:highlight w:val="yellow"/>
              </w:rPr>
            </w:pPr>
            <w:r w:rsidRPr="00A46078">
              <w:rPr>
                <w:sz w:val="16"/>
                <w:szCs w:val="18"/>
                <w:highlight w:val="yellow"/>
              </w:rPr>
              <w:t>FR2 to FR2 intra-frequency temporal domain case A</w:t>
            </w:r>
          </w:p>
        </w:tc>
        <w:tc>
          <w:tcPr>
            <w:tcW w:w="1268" w:type="dxa"/>
          </w:tcPr>
          <w:p w14:paraId="7FA5B53C" w14:textId="77777777" w:rsidR="00106D82" w:rsidRPr="00A46078" w:rsidRDefault="00106D82" w:rsidP="004D5F25">
            <w:pPr>
              <w:pStyle w:val="TAC"/>
              <w:rPr>
                <w:sz w:val="16"/>
                <w:szCs w:val="18"/>
                <w:highlight w:val="yellow"/>
              </w:rPr>
            </w:pPr>
            <w:r w:rsidRPr="00A46078">
              <w:rPr>
                <w:sz w:val="16"/>
                <w:szCs w:val="18"/>
                <w:highlight w:val="yellow"/>
              </w:rPr>
              <w:t>2</w:t>
            </w:r>
            <w:r w:rsidRPr="00A46078">
              <w:rPr>
                <w:sz w:val="16"/>
                <w:szCs w:val="18"/>
                <w:highlight w:val="yellow"/>
                <w:vertAlign w:val="superscript"/>
              </w:rPr>
              <w:t>nd</w:t>
            </w:r>
            <w:r w:rsidRPr="00A46078">
              <w:rPr>
                <w:sz w:val="16"/>
                <w:szCs w:val="18"/>
                <w:highlight w:val="yellow"/>
              </w:rPr>
              <w:t xml:space="preserve"> goal</w:t>
            </w:r>
          </w:p>
        </w:tc>
        <w:tc>
          <w:tcPr>
            <w:tcW w:w="1294" w:type="dxa"/>
          </w:tcPr>
          <w:p w14:paraId="1326C632" w14:textId="77777777" w:rsidR="00106D82" w:rsidRPr="00A46078" w:rsidRDefault="00106D82" w:rsidP="004D5F25">
            <w:pPr>
              <w:pStyle w:val="TAC"/>
              <w:rPr>
                <w:sz w:val="16"/>
                <w:szCs w:val="18"/>
              </w:rPr>
            </w:pPr>
            <w:r w:rsidRPr="00A46078">
              <w:rPr>
                <w:sz w:val="16"/>
                <w:szCs w:val="18"/>
                <w:highlight w:val="yellow"/>
              </w:rPr>
              <w:t>Intra-cell</w:t>
            </w:r>
          </w:p>
        </w:tc>
      </w:tr>
      <w:tr w:rsidR="00106D82" w:rsidRPr="00A46078" w14:paraId="0204712F" w14:textId="77777777" w:rsidTr="00CB0355">
        <w:trPr>
          <w:jc w:val="center"/>
        </w:trPr>
        <w:tc>
          <w:tcPr>
            <w:tcW w:w="1148" w:type="dxa"/>
          </w:tcPr>
          <w:p w14:paraId="55AE193F" w14:textId="77777777" w:rsidR="00106D82" w:rsidRPr="00A46078" w:rsidRDefault="00106D82" w:rsidP="004D5F25">
            <w:pPr>
              <w:pStyle w:val="TAC"/>
              <w:rPr>
                <w:sz w:val="16"/>
                <w:szCs w:val="18"/>
              </w:rPr>
            </w:pPr>
            <w:r w:rsidRPr="00A46078">
              <w:rPr>
                <w:rFonts w:hint="eastAsia"/>
                <w:sz w:val="16"/>
                <w:szCs w:val="18"/>
              </w:rPr>
              <w:t>5</w:t>
            </w:r>
          </w:p>
        </w:tc>
        <w:tc>
          <w:tcPr>
            <w:tcW w:w="1283" w:type="dxa"/>
          </w:tcPr>
          <w:p w14:paraId="130B73F6" w14:textId="77777777" w:rsidR="00106D82" w:rsidRPr="00A46078" w:rsidRDefault="00106D82" w:rsidP="004D5F25">
            <w:pPr>
              <w:pStyle w:val="TAC"/>
              <w:rPr>
                <w:sz w:val="16"/>
                <w:szCs w:val="18"/>
              </w:rPr>
            </w:pPr>
            <w:r w:rsidRPr="00A46078">
              <w:rPr>
                <w:rFonts w:hint="eastAsia"/>
                <w:sz w:val="16"/>
                <w:szCs w:val="18"/>
              </w:rPr>
              <w:t>L</w:t>
            </w:r>
            <w:r w:rsidRPr="00A46078">
              <w:rPr>
                <w:sz w:val="16"/>
                <w:szCs w:val="18"/>
              </w:rPr>
              <w:t>ow</w:t>
            </w:r>
          </w:p>
        </w:tc>
        <w:tc>
          <w:tcPr>
            <w:tcW w:w="3801" w:type="dxa"/>
          </w:tcPr>
          <w:p w14:paraId="396C5153" w14:textId="77777777" w:rsidR="00106D82" w:rsidRPr="00A46078" w:rsidRDefault="00106D82" w:rsidP="004D5F25">
            <w:pPr>
              <w:pStyle w:val="TAC"/>
              <w:rPr>
                <w:sz w:val="16"/>
                <w:szCs w:val="18"/>
              </w:rPr>
            </w:pPr>
            <w:r w:rsidRPr="00A46078">
              <w:rPr>
                <w:sz w:val="16"/>
                <w:szCs w:val="18"/>
              </w:rPr>
              <w:t>FR2 to FR2 intra-frequency temporal domain case B</w:t>
            </w:r>
          </w:p>
        </w:tc>
        <w:tc>
          <w:tcPr>
            <w:tcW w:w="1268" w:type="dxa"/>
          </w:tcPr>
          <w:p w14:paraId="0B78B665" w14:textId="77777777" w:rsidR="00106D82" w:rsidRPr="00A46078" w:rsidRDefault="00106D82" w:rsidP="004D5F25">
            <w:pPr>
              <w:pStyle w:val="TAC"/>
              <w:rPr>
                <w:sz w:val="16"/>
                <w:szCs w:val="18"/>
              </w:rPr>
            </w:pPr>
            <w:r w:rsidRPr="00A46078">
              <w:rPr>
                <w:sz w:val="16"/>
                <w:szCs w:val="18"/>
              </w:rPr>
              <w:t>1</w:t>
            </w:r>
            <w:r w:rsidRPr="00A46078">
              <w:rPr>
                <w:sz w:val="16"/>
                <w:szCs w:val="18"/>
                <w:vertAlign w:val="superscript"/>
              </w:rPr>
              <w:t>st</w:t>
            </w:r>
            <w:r w:rsidRPr="00A46078">
              <w:rPr>
                <w:sz w:val="16"/>
                <w:szCs w:val="18"/>
              </w:rPr>
              <w:t xml:space="preserve"> goal</w:t>
            </w:r>
          </w:p>
        </w:tc>
        <w:tc>
          <w:tcPr>
            <w:tcW w:w="1294" w:type="dxa"/>
          </w:tcPr>
          <w:p w14:paraId="30FA00FB" w14:textId="0E9C43AD" w:rsidR="00106D82" w:rsidRPr="00A46078" w:rsidRDefault="009C1F99" w:rsidP="004D5F25">
            <w:pPr>
              <w:pStyle w:val="TAC"/>
              <w:rPr>
                <w:rFonts w:eastAsiaTheme="minorEastAsia"/>
                <w:sz w:val="16"/>
                <w:szCs w:val="18"/>
                <w:lang w:eastAsia="zh-CN"/>
              </w:rPr>
            </w:pPr>
            <w:r w:rsidRPr="00A46078">
              <w:rPr>
                <w:rFonts w:eastAsiaTheme="minorEastAsia"/>
                <w:sz w:val="16"/>
                <w:szCs w:val="18"/>
                <w:lang w:eastAsia="zh-CN"/>
              </w:rPr>
              <w:t>I</w:t>
            </w:r>
            <w:r w:rsidRPr="00A46078">
              <w:rPr>
                <w:rFonts w:eastAsiaTheme="minorEastAsia" w:hint="eastAsia"/>
                <w:sz w:val="16"/>
                <w:szCs w:val="18"/>
                <w:lang w:eastAsia="zh-CN"/>
              </w:rPr>
              <w:t>ntra-cell</w:t>
            </w:r>
          </w:p>
        </w:tc>
      </w:tr>
      <w:tr w:rsidR="00106D82" w:rsidRPr="00A46078" w14:paraId="11472A09" w14:textId="77777777" w:rsidTr="00CB0355">
        <w:trPr>
          <w:jc w:val="center"/>
        </w:trPr>
        <w:tc>
          <w:tcPr>
            <w:tcW w:w="1148" w:type="dxa"/>
          </w:tcPr>
          <w:p w14:paraId="7F76BCEF" w14:textId="77777777" w:rsidR="00106D82" w:rsidRPr="00A46078" w:rsidRDefault="00106D82" w:rsidP="004D5F25">
            <w:pPr>
              <w:pStyle w:val="TAC"/>
              <w:rPr>
                <w:sz w:val="16"/>
                <w:szCs w:val="18"/>
              </w:rPr>
            </w:pPr>
            <w:r w:rsidRPr="00A46078">
              <w:rPr>
                <w:rFonts w:hint="eastAsia"/>
                <w:sz w:val="16"/>
                <w:szCs w:val="18"/>
              </w:rPr>
              <w:t>6</w:t>
            </w:r>
          </w:p>
        </w:tc>
        <w:tc>
          <w:tcPr>
            <w:tcW w:w="1283" w:type="dxa"/>
          </w:tcPr>
          <w:p w14:paraId="093B2B1E" w14:textId="77777777" w:rsidR="00106D82" w:rsidRPr="00A46078" w:rsidRDefault="00106D82" w:rsidP="004D5F25">
            <w:pPr>
              <w:pStyle w:val="TAC"/>
              <w:rPr>
                <w:sz w:val="16"/>
                <w:szCs w:val="18"/>
              </w:rPr>
            </w:pPr>
            <w:r w:rsidRPr="00A46078">
              <w:rPr>
                <w:rFonts w:hint="eastAsia"/>
                <w:sz w:val="16"/>
                <w:szCs w:val="18"/>
              </w:rPr>
              <w:t>M</w:t>
            </w:r>
            <w:r w:rsidRPr="00A46078">
              <w:rPr>
                <w:sz w:val="16"/>
                <w:szCs w:val="18"/>
              </w:rPr>
              <w:t>iddle</w:t>
            </w:r>
          </w:p>
        </w:tc>
        <w:tc>
          <w:tcPr>
            <w:tcW w:w="3801" w:type="dxa"/>
          </w:tcPr>
          <w:p w14:paraId="3DF1E5E8" w14:textId="77777777" w:rsidR="00106D82" w:rsidRPr="00A46078" w:rsidRDefault="00106D82" w:rsidP="004D5F25">
            <w:pPr>
              <w:pStyle w:val="TAC"/>
              <w:rPr>
                <w:sz w:val="16"/>
                <w:szCs w:val="18"/>
              </w:rPr>
            </w:pPr>
            <w:r w:rsidRPr="00A46078">
              <w:rPr>
                <w:rFonts w:hint="eastAsia"/>
                <w:sz w:val="16"/>
                <w:szCs w:val="18"/>
              </w:rPr>
              <w:t>F</w:t>
            </w:r>
            <w:r w:rsidRPr="00A46078">
              <w:rPr>
                <w:sz w:val="16"/>
                <w:szCs w:val="18"/>
              </w:rPr>
              <w:t>R2 to FR2 intra-frequency spatial domain</w:t>
            </w:r>
          </w:p>
        </w:tc>
        <w:tc>
          <w:tcPr>
            <w:tcW w:w="1268" w:type="dxa"/>
          </w:tcPr>
          <w:p w14:paraId="040DBE1E" w14:textId="77777777" w:rsidR="00106D82" w:rsidRPr="00A46078" w:rsidRDefault="00106D82" w:rsidP="004D5F25">
            <w:pPr>
              <w:pStyle w:val="TAC"/>
              <w:rPr>
                <w:sz w:val="16"/>
                <w:szCs w:val="18"/>
              </w:rPr>
            </w:pPr>
            <w:r w:rsidRPr="00A46078">
              <w:rPr>
                <w:sz w:val="16"/>
                <w:szCs w:val="18"/>
              </w:rPr>
              <w:t>1</w:t>
            </w:r>
            <w:r w:rsidRPr="00A46078">
              <w:rPr>
                <w:sz w:val="16"/>
                <w:szCs w:val="18"/>
                <w:vertAlign w:val="superscript"/>
              </w:rPr>
              <w:t>st</w:t>
            </w:r>
            <w:r w:rsidRPr="00A46078">
              <w:rPr>
                <w:sz w:val="16"/>
                <w:szCs w:val="18"/>
              </w:rPr>
              <w:t xml:space="preserve"> goal</w:t>
            </w:r>
          </w:p>
        </w:tc>
        <w:tc>
          <w:tcPr>
            <w:tcW w:w="1294" w:type="dxa"/>
          </w:tcPr>
          <w:p w14:paraId="1E43274B" w14:textId="77777777" w:rsidR="00106D82" w:rsidRPr="00A46078" w:rsidRDefault="00106D82" w:rsidP="004D5F25">
            <w:pPr>
              <w:pStyle w:val="TAC"/>
              <w:rPr>
                <w:sz w:val="16"/>
                <w:szCs w:val="18"/>
              </w:rPr>
            </w:pPr>
            <w:r w:rsidRPr="00A46078">
              <w:rPr>
                <w:sz w:val="16"/>
                <w:szCs w:val="18"/>
              </w:rPr>
              <w:t>Intra-cell</w:t>
            </w:r>
          </w:p>
        </w:tc>
      </w:tr>
    </w:tbl>
    <w:p w14:paraId="688E2458" w14:textId="53659A5A" w:rsidR="0006498B" w:rsidRDefault="00865545" w:rsidP="004F45A1">
      <w:pPr>
        <w:pStyle w:val="a0"/>
        <w:spacing w:before="120"/>
        <w:rPr>
          <w:rFonts w:eastAsiaTheme="minorEastAsia"/>
          <w:lang w:eastAsia="zh-CN"/>
        </w:rPr>
      </w:pPr>
      <w:r w:rsidRPr="004F45A1">
        <w:rPr>
          <w:rFonts w:eastAsiaTheme="minorEastAsia"/>
          <w:lang w:eastAsia="zh-CN"/>
        </w:rPr>
        <w:t>The RRM prediction use case is the core part of the study since other use cases are built on it basically</w:t>
      </w:r>
      <w:r w:rsidR="00CC6F1B">
        <w:rPr>
          <w:rFonts w:eastAsiaTheme="minorEastAsia" w:hint="eastAsia"/>
          <w:lang w:eastAsia="zh-CN"/>
        </w:rPr>
        <w:t xml:space="preserve"> e.g. the measurement event prediction with indirect methodology</w:t>
      </w:r>
      <w:r w:rsidRPr="004F45A1">
        <w:rPr>
          <w:rFonts w:eastAsiaTheme="minorEastAsia"/>
          <w:lang w:eastAsia="zh-CN"/>
        </w:rPr>
        <w:t xml:space="preserve">. Extensive simulations are </w:t>
      </w:r>
      <w:r w:rsidR="00D87FA8">
        <w:rPr>
          <w:rFonts w:eastAsiaTheme="minorEastAsia" w:hint="eastAsia"/>
          <w:lang w:eastAsia="zh-CN"/>
        </w:rPr>
        <w:t>conducted</w:t>
      </w:r>
      <w:r w:rsidRPr="004F45A1">
        <w:rPr>
          <w:rFonts w:eastAsiaTheme="minorEastAsia"/>
          <w:lang w:eastAsia="zh-CN"/>
        </w:rPr>
        <w:t xml:space="preserve"> on high priority scenarios</w:t>
      </w:r>
      <w:r w:rsidR="00B203E9">
        <w:rPr>
          <w:rFonts w:eastAsiaTheme="minorEastAsia" w:hint="eastAsia"/>
          <w:lang w:eastAsia="zh-CN"/>
        </w:rPr>
        <w:t xml:space="preserve"> as indicated in Table 5.2.1-1 [</w:t>
      </w:r>
      <w:r w:rsidR="00BC6954">
        <w:rPr>
          <w:rFonts w:eastAsiaTheme="minorEastAsia" w:hint="eastAsia"/>
          <w:lang w:eastAsia="zh-CN"/>
        </w:rPr>
        <w:t>4</w:t>
      </w:r>
      <w:r w:rsidR="00B203E9">
        <w:rPr>
          <w:rFonts w:eastAsiaTheme="minorEastAsia" w:hint="eastAsia"/>
          <w:lang w:eastAsia="zh-CN"/>
        </w:rPr>
        <w:t>]</w:t>
      </w:r>
      <w:r w:rsidR="0006498B">
        <w:rPr>
          <w:rFonts w:eastAsiaTheme="minorEastAsia" w:hint="eastAsia"/>
          <w:lang w:eastAsia="zh-CN"/>
        </w:rPr>
        <w:t xml:space="preserve">. Before </w:t>
      </w:r>
      <w:r w:rsidR="00D87FA8">
        <w:rPr>
          <w:rFonts w:eastAsiaTheme="minorEastAsia"/>
          <w:lang w:eastAsia="zh-CN"/>
        </w:rPr>
        <w:t>evaluating</w:t>
      </w:r>
      <w:r w:rsidR="0006498B">
        <w:rPr>
          <w:rFonts w:eastAsiaTheme="minorEastAsia" w:hint="eastAsia"/>
          <w:lang w:eastAsia="zh-CN"/>
        </w:rPr>
        <w:t xml:space="preserve"> two goals of the study are </w:t>
      </w:r>
      <w:r w:rsidR="0006498B">
        <w:rPr>
          <w:rFonts w:eastAsiaTheme="minorEastAsia"/>
          <w:lang w:eastAsia="zh-CN"/>
        </w:rPr>
        <w:t>captured</w:t>
      </w:r>
      <w:r w:rsidR="0006498B">
        <w:rPr>
          <w:rFonts w:eastAsiaTheme="minorEastAsia" w:hint="eastAsia"/>
          <w:lang w:eastAsia="zh-CN"/>
        </w:rPr>
        <w:t xml:space="preserve"> as following in the TR [</w:t>
      </w:r>
      <w:r w:rsidR="00BC6954">
        <w:rPr>
          <w:rFonts w:eastAsiaTheme="minorEastAsia" w:hint="eastAsia"/>
          <w:lang w:eastAsia="zh-CN"/>
        </w:rPr>
        <w:t>4</w:t>
      </w:r>
      <w:r w:rsidR="0006498B">
        <w:rPr>
          <w:rFonts w:eastAsiaTheme="minorEastAsia" w:hint="eastAsia"/>
          <w:lang w:eastAsia="zh-CN"/>
        </w:rPr>
        <w:t>]:</w:t>
      </w:r>
    </w:p>
    <w:p w14:paraId="4B33C90B" w14:textId="74243F4D" w:rsidR="00865545" w:rsidRPr="004F45A1" w:rsidRDefault="0006498B" w:rsidP="004F45A1">
      <w:pPr>
        <w:pStyle w:val="a0"/>
        <w:spacing w:before="120"/>
        <w:rPr>
          <w:rFonts w:eastAsiaTheme="minorEastAsia"/>
          <w:lang w:eastAsia="zh-CN"/>
        </w:rPr>
      </w:pPr>
      <w:r w:rsidRPr="0006498B">
        <w:rPr>
          <w:rFonts w:eastAsiaTheme="minorEastAsia"/>
          <w:noProof/>
          <w:lang w:eastAsia="zh-CN"/>
        </w:rPr>
        <mc:AlternateContent>
          <mc:Choice Requires="wps">
            <w:drawing>
              <wp:inline distT="0" distB="0" distL="0" distR="0" wp14:anchorId="5D91EBB9" wp14:editId="420CF797">
                <wp:extent cx="6146165" cy="1404620"/>
                <wp:effectExtent l="0" t="0" r="260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165" cy="1404620"/>
                        </a:xfrm>
                        <a:prstGeom prst="rect">
                          <a:avLst/>
                        </a:prstGeom>
                        <a:solidFill>
                          <a:srgbClr val="FFFFFF"/>
                        </a:solidFill>
                        <a:ln w="9525">
                          <a:solidFill>
                            <a:srgbClr val="000000"/>
                          </a:solidFill>
                          <a:miter lim="800000"/>
                          <a:headEnd/>
                          <a:tailEnd/>
                        </a:ln>
                      </wps:spPr>
                      <wps:txbx>
                        <w:txbxContent>
                          <w:p w14:paraId="5E096B55" w14:textId="1446FFF4" w:rsidR="0006498B" w:rsidRDefault="0006498B" w:rsidP="0006498B">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w:t>
                            </w:r>
                            <w:r w:rsidRPr="00B315F4">
                              <w:rPr>
                                <w:u w:val="single"/>
                                <w:lang w:eastAsia="zh-CN"/>
                              </w:rPr>
                              <w:t>The 1</w:t>
                            </w:r>
                            <w:r w:rsidRPr="00B315F4">
                              <w:rPr>
                                <w:u w:val="single"/>
                                <w:vertAlign w:val="superscript"/>
                                <w:lang w:eastAsia="zh-CN"/>
                              </w:rPr>
                              <w:t>st</w:t>
                            </w:r>
                            <w:r w:rsidRPr="00B315F4">
                              <w:rPr>
                                <w:u w:val="single"/>
                                <w:lang w:eastAsia="zh-CN"/>
                              </w:rPr>
                              <w:t xml:space="preserve"> study goal is to reduce measurement efforts in temporal, spatial or frequency domain by using predicted measurements. The 2</w:t>
                            </w:r>
                            <w:r w:rsidRPr="00B315F4">
                              <w:rPr>
                                <w:u w:val="single"/>
                                <w:vertAlign w:val="superscript"/>
                                <w:lang w:eastAsia="zh-CN"/>
                              </w:rPr>
                              <w:t>nd</w:t>
                            </w:r>
                            <w:r w:rsidRPr="00B315F4">
                              <w:rPr>
                                <w:u w:val="single"/>
                                <w:lang w:eastAsia="zh-CN"/>
                              </w:rPr>
                              <w:t xml:space="preserve"> study goal is to improve the handover performance</w:t>
                            </w:r>
                            <w:r w:rsidRPr="00B315F4">
                              <w:rPr>
                                <w:lang w:eastAsia="zh-CN"/>
                              </w:rPr>
                              <w:t xml:space="preserve"> (e.g., Ping-pong HO, HOF/RLF, short time of stay, Handover interruption)</w:t>
                            </w:r>
                            <w:r>
                              <w:rPr>
                                <w:lang w:eastAsia="zh-CN"/>
                              </w:rPr>
                              <w:t>.</w:t>
                            </w:r>
                          </w:p>
                        </w:txbxContent>
                      </wps:txbx>
                      <wps:bodyPr rot="0" vert="horz" wrap="square" lIns="91440" tIns="45720" rIns="91440" bIns="45720" anchor="t" anchorCtr="0">
                        <a:spAutoFit/>
                      </wps:bodyPr>
                    </wps:wsp>
                  </a:graphicData>
                </a:graphic>
              </wp:inline>
            </w:drawing>
          </mc:Choice>
          <mc:Fallback>
            <w:pict>
              <v:shapetype w14:anchorId="5D91EBB9" id="_x0000_t202" coordsize="21600,21600" o:spt="202" path="m,l,21600r21600,l21600,xe">
                <v:stroke joinstyle="miter"/>
                <v:path gradientshapeok="t" o:connecttype="rect"/>
              </v:shapetype>
              <v:shape id="文本框 2" o:spid="_x0000_s1026" type="#_x0000_t202" style="width:48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xB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">
                <v:textbox style="mso-fit-shape-to-text:t">
                  <w:txbxContent>
                    <w:p w14:paraId="5E096B55" w14:textId="1446FFF4" w:rsidR="0006498B" w:rsidRDefault="0006498B" w:rsidP="0006498B">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change procedure in standalone NR scenario. The study of the use cases is driven mainly by two study goals. </w:t>
                      </w:r>
                      <w:r w:rsidRPr="00B315F4">
                        <w:rPr>
                          <w:u w:val="single"/>
                          <w:lang w:eastAsia="zh-CN"/>
                        </w:rPr>
                        <w:t>The 1</w:t>
                      </w:r>
                      <w:r w:rsidRPr="00B315F4">
                        <w:rPr>
                          <w:u w:val="single"/>
                          <w:vertAlign w:val="superscript"/>
                          <w:lang w:eastAsia="zh-CN"/>
                        </w:rPr>
                        <w:t>st</w:t>
                      </w:r>
                      <w:r w:rsidRPr="00B315F4">
                        <w:rPr>
                          <w:u w:val="single"/>
                          <w:lang w:eastAsia="zh-CN"/>
                        </w:rPr>
                        <w:t xml:space="preserve"> study goal is to reduce measurement efforts in temporal, spatial or frequency domain by using predicted measurements. The 2</w:t>
                      </w:r>
                      <w:r w:rsidRPr="00B315F4">
                        <w:rPr>
                          <w:u w:val="single"/>
                          <w:vertAlign w:val="superscript"/>
                          <w:lang w:eastAsia="zh-CN"/>
                        </w:rPr>
                        <w:t>nd</w:t>
                      </w:r>
                      <w:r w:rsidRPr="00B315F4">
                        <w:rPr>
                          <w:u w:val="single"/>
                          <w:lang w:eastAsia="zh-CN"/>
                        </w:rPr>
                        <w:t xml:space="preserve"> study goal is to improve the handover performance</w:t>
                      </w:r>
                      <w:r w:rsidRPr="00B315F4">
                        <w:rPr>
                          <w:lang w:eastAsia="zh-CN"/>
                        </w:rPr>
                        <w:t xml:space="preserve"> (e.g., Ping-pong HO, HOF/RLF, short time of stay, Handover interruption)</w:t>
                      </w:r>
                      <w:r>
                        <w:rPr>
                          <w:lang w:eastAsia="zh-CN"/>
                        </w:rPr>
                        <w:t>.</w:t>
                      </w:r>
                    </w:p>
                  </w:txbxContent>
                </v:textbox>
                <w10:anchorlock/>
              </v:shape>
            </w:pict>
          </mc:Fallback>
        </mc:AlternateContent>
      </w:r>
    </w:p>
    <w:p w14:paraId="487F57ED" w14:textId="67E63C7E" w:rsidR="00B01865" w:rsidRDefault="00865545" w:rsidP="004F45A1">
      <w:pPr>
        <w:pStyle w:val="a0"/>
        <w:spacing w:before="120"/>
        <w:rPr>
          <w:rFonts w:eastAsiaTheme="minorEastAsia"/>
          <w:lang w:eastAsia="zh-CN"/>
        </w:rPr>
      </w:pPr>
      <w:r w:rsidRPr="004F45A1">
        <w:rPr>
          <w:rFonts w:eastAsiaTheme="minorEastAsia"/>
          <w:lang w:eastAsia="zh-CN"/>
        </w:rPr>
        <w:t xml:space="preserve">The study on temporal domain case A is to verify the </w:t>
      </w:r>
      <w:r w:rsidR="00514FEF">
        <w:rPr>
          <w:rFonts w:eastAsiaTheme="minorEastAsia" w:hint="eastAsia"/>
          <w:lang w:eastAsia="zh-CN"/>
        </w:rPr>
        <w:t>2</w:t>
      </w:r>
      <w:r w:rsidR="00514FEF" w:rsidRPr="00514FEF">
        <w:rPr>
          <w:rFonts w:eastAsiaTheme="minorEastAsia" w:hint="eastAsia"/>
          <w:vertAlign w:val="superscript"/>
          <w:lang w:eastAsia="zh-CN"/>
        </w:rPr>
        <w:t>nd</w:t>
      </w:r>
      <w:r w:rsidR="00514FEF">
        <w:rPr>
          <w:rFonts w:eastAsiaTheme="minorEastAsia" w:hint="eastAsia"/>
          <w:lang w:eastAsia="zh-CN"/>
        </w:rPr>
        <w:t xml:space="preserve"> goal</w:t>
      </w:r>
      <w:r w:rsidRPr="004F45A1">
        <w:rPr>
          <w:rFonts w:eastAsiaTheme="minorEastAsia"/>
          <w:lang w:eastAsia="zh-CN"/>
        </w:rPr>
        <w:t xml:space="preserve"> i.e. whether a proactive handover mechanism is feasible and if yes, how is the performance. For purely RRM prediction, RAN2 has observed that the performance i.e. the L3 RSRP prediction accuracy is around 1dB in average. And obviously AI algorithm outperform</w:t>
      </w:r>
      <w:r w:rsidR="00A74A0D">
        <w:rPr>
          <w:rFonts w:eastAsiaTheme="minorEastAsia" w:hint="eastAsia"/>
          <w:lang w:eastAsia="zh-CN"/>
        </w:rPr>
        <w:t>s</w:t>
      </w:r>
      <w:r w:rsidRPr="004F45A1">
        <w:rPr>
          <w:rFonts w:eastAsiaTheme="minorEastAsia"/>
          <w:lang w:eastAsia="zh-CN"/>
        </w:rPr>
        <w:t xml:space="preserve"> non-AI algorithm e.g. sample and hold. The performance gain against non-AI increases in more challenging scenario</w:t>
      </w:r>
      <w:r w:rsidR="00514FEF">
        <w:rPr>
          <w:rFonts w:eastAsiaTheme="minorEastAsia" w:hint="eastAsia"/>
          <w:lang w:eastAsia="zh-CN"/>
        </w:rPr>
        <w:t>s</w:t>
      </w:r>
      <w:r w:rsidRPr="004F45A1">
        <w:rPr>
          <w:rFonts w:eastAsiaTheme="minorEastAsia"/>
          <w:lang w:eastAsia="zh-CN"/>
        </w:rPr>
        <w:t xml:space="preserve"> e.g. with higher UE speed and longer prediction window etc. </w:t>
      </w:r>
    </w:p>
    <w:p w14:paraId="01E39F92" w14:textId="67948247" w:rsidR="00B01865" w:rsidRDefault="00A74A0D" w:rsidP="00BF705A">
      <w:pPr>
        <w:pStyle w:val="a0"/>
        <w:spacing w:before="120"/>
        <w:jc w:val="center"/>
        <w:rPr>
          <w:rFonts w:eastAsiaTheme="minorEastAsia"/>
          <w:lang w:eastAsia="zh-CN"/>
        </w:rPr>
      </w:pPr>
      <w:r>
        <w:rPr>
          <w:noProof/>
          <w:lang w:eastAsia="zh-CN"/>
        </w:rPr>
        <w:drawing>
          <wp:inline distT="0" distB="0" distL="0" distR="0" wp14:anchorId="4756C7F7" wp14:editId="16BBC161">
            <wp:extent cx="2514166" cy="1925572"/>
            <wp:effectExtent l="0" t="0" r="635" b="0"/>
            <wp:docPr id="13" name="图片 1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表, 折线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7528" cy="1943464"/>
                    </a:xfrm>
                    <a:prstGeom prst="rect">
                      <a:avLst/>
                    </a:prstGeom>
                    <a:noFill/>
                  </pic:spPr>
                </pic:pic>
              </a:graphicData>
            </a:graphic>
          </wp:inline>
        </w:drawing>
      </w:r>
    </w:p>
    <w:p w14:paraId="66895641" w14:textId="41C8CC1A" w:rsidR="00BF705A" w:rsidRDefault="00BF705A" w:rsidP="00BF705A">
      <w:pPr>
        <w:pStyle w:val="a0"/>
        <w:spacing w:before="120"/>
        <w:jc w:val="center"/>
        <w:rPr>
          <w:rFonts w:eastAsiaTheme="minorEastAsia"/>
          <w:lang w:eastAsia="zh-CN"/>
        </w:rPr>
      </w:pPr>
      <w:r>
        <w:rPr>
          <w:rFonts w:eastAsiaTheme="minorEastAsia" w:hint="eastAsia"/>
          <w:lang w:eastAsia="zh-CN"/>
        </w:rPr>
        <w:t>Figure 2-1 (</w:t>
      </w:r>
      <w:r w:rsidRPr="00BF705A">
        <w:rPr>
          <w:rFonts w:eastAsiaTheme="minorEastAsia"/>
          <w:lang w:eastAsia="zh-CN"/>
        </w:rPr>
        <w:t>Figure 5.2.2.1.3-1</w:t>
      </w:r>
      <w:r>
        <w:rPr>
          <w:rFonts w:eastAsiaTheme="minorEastAsia" w:hint="eastAsia"/>
          <w:lang w:eastAsia="zh-CN"/>
        </w:rPr>
        <w:t xml:space="preserve"> in </w:t>
      </w:r>
      <w:r w:rsidR="000C0411">
        <w:rPr>
          <w:rFonts w:eastAsiaTheme="minorEastAsia" w:hint="eastAsia"/>
          <w:lang w:eastAsia="zh-CN"/>
        </w:rPr>
        <w:t>TR</w:t>
      </w:r>
      <w:r w:rsidR="00AC19C3">
        <w:rPr>
          <w:rFonts w:eastAsiaTheme="minorEastAsia" w:hint="eastAsia"/>
          <w:lang w:eastAsia="zh-CN"/>
        </w:rPr>
        <w:t xml:space="preserve"> contribution</w:t>
      </w:r>
      <w:r>
        <w:rPr>
          <w:rFonts w:eastAsiaTheme="minorEastAsia" w:hint="eastAsia"/>
          <w:lang w:eastAsia="zh-CN"/>
        </w:rPr>
        <w:t xml:space="preserve"> [</w:t>
      </w:r>
      <w:r w:rsidR="00BC6954">
        <w:rPr>
          <w:rFonts w:eastAsiaTheme="minorEastAsia" w:hint="eastAsia"/>
          <w:lang w:eastAsia="zh-CN"/>
        </w:rPr>
        <w:t>4</w:t>
      </w:r>
      <w:r>
        <w:rPr>
          <w:rFonts w:eastAsiaTheme="minorEastAsia" w:hint="eastAsia"/>
          <w:lang w:eastAsia="zh-CN"/>
        </w:rPr>
        <w:t>])</w:t>
      </w:r>
    </w:p>
    <w:p w14:paraId="740FBF65" w14:textId="673BEF6D" w:rsidR="00562F37" w:rsidRDefault="00562F37" w:rsidP="004F45A1">
      <w:pPr>
        <w:pStyle w:val="a0"/>
        <w:spacing w:before="120"/>
        <w:rPr>
          <w:rFonts w:eastAsiaTheme="minorEastAsia"/>
          <w:lang w:eastAsia="zh-CN"/>
        </w:rPr>
      </w:pPr>
      <w:r>
        <w:rPr>
          <w:rFonts w:eastAsiaTheme="minorEastAsia" w:hint="eastAsia"/>
          <w:lang w:eastAsia="zh-CN"/>
        </w:rPr>
        <w:t>Figure 2-1 illustrate</w:t>
      </w:r>
      <w:r w:rsidR="00286345">
        <w:rPr>
          <w:rFonts w:eastAsiaTheme="minorEastAsia" w:hint="eastAsia"/>
          <w:lang w:eastAsia="zh-CN"/>
        </w:rPr>
        <w:t>s</w:t>
      </w:r>
      <w:r>
        <w:rPr>
          <w:rFonts w:eastAsiaTheme="minorEastAsia" w:hint="eastAsia"/>
          <w:lang w:eastAsia="zh-CN"/>
        </w:rPr>
        <w:t xml:space="preserve"> the gain in terms of prediction accuracy by assuming 60Km/h </w:t>
      </w:r>
      <w:r w:rsidR="000E2549">
        <w:rPr>
          <w:rFonts w:eastAsiaTheme="minorEastAsia" w:hint="eastAsia"/>
          <w:lang w:eastAsia="zh-CN"/>
        </w:rPr>
        <w:t>with</w:t>
      </w:r>
      <w:r>
        <w:rPr>
          <w:rFonts w:eastAsiaTheme="minorEastAsia" w:hint="eastAsia"/>
          <w:lang w:eastAsia="zh-CN"/>
        </w:rPr>
        <w:t xml:space="preserve"> prediction window length between 40ms and </w:t>
      </w:r>
      <w:r w:rsidR="00A15A1A">
        <w:rPr>
          <w:rFonts w:eastAsiaTheme="minorEastAsia" w:hint="eastAsia"/>
          <w:lang w:eastAsia="zh-CN"/>
        </w:rPr>
        <w:t>16</w:t>
      </w:r>
      <w:r>
        <w:rPr>
          <w:rFonts w:eastAsiaTheme="minorEastAsia" w:hint="eastAsia"/>
          <w:lang w:eastAsia="zh-CN"/>
        </w:rPr>
        <w:t>00ms.</w:t>
      </w:r>
    </w:p>
    <w:p w14:paraId="1CB47BFF" w14:textId="5BD80FAF" w:rsidR="00865545" w:rsidRDefault="00865545" w:rsidP="004F45A1">
      <w:pPr>
        <w:pStyle w:val="a0"/>
        <w:spacing w:before="120"/>
        <w:rPr>
          <w:rFonts w:eastAsiaTheme="minorEastAsia"/>
          <w:lang w:eastAsia="zh-CN"/>
        </w:rPr>
      </w:pPr>
      <w:r w:rsidRPr="004F45A1">
        <w:rPr>
          <w:rFonts w:eastAsiaTheme="minorEastAsia"/>
          <w:lang w:eastAsia="zh-CN"/>
        </w:rPr>
        <w:t>The further simulation on measurement event prediction based on temporal domain case A show</w:t>
      </w:r>
      <w:r w:rsidR="00562F37">
        <w:rPr>
          <w:rFonts w:eastAsiaTheme="minorEastAsia" w:hint="eastAsia"/>
          <w:lang w:eastAsia="zh-CN"/>
        </w:rPr>
        <w:t>s</w:t>
      </w:r>
      <w:r w:rsidRPr="004F45A1">
        <w:rPr>
          <w:rFonts w:eastAsiaTheme="minorEastAsia"/>
          <w:lang w:eastAsia="zh-CN"/>
        </w:rPr>
        <w:t xml:space="preserve"> high F1 score, on top of which SLS indicates that HOF rate decreased quite many compared to legacy handover procedure.</w:t>
      </w:r>
      <w:r w:rsidR="000331FF">
        <w:rPr>
          <w:rFonts w:eastAsiaTheme="minorEastAsia" w:hint="eastAsia"/>
          <w:lang w:eastAsia="zh-CN"/>
        </w:rPr>
        <w:t xml:space="preserve"> </w:t>
      </w:r>
    </w:p>
    <w:p w14:paraId="7EE042FE" w14:textId="1B94420C" w:rsidR="00F2442F" w:rsidRDefault="00D13FFD" w:rsidP="00D13FFD">
      <w:pPr>
        <w:pStyle w:val="a0"/>
        <w:spacing w:before="120"/>
        <w:jc w:val="center"/>
        <w:rPr>
          <w:rFonts w:eastAsiaTheme="minorEastAsia"/>
          <w:lang w:eastAsia="zh-CN"/>
        </w:rPr>
      </w:pPr>
      <w:r>
        <w:rPr>
          <w:noProof/>
          <w:lang w:eastAsia="zh-CN"/>
        </w:rPr>
        <w:drawing>
          <wp:inline distT="0" distB="0" distL="0" distR="0" wp14:anchorId="21B68141" wp14:editId="358AB462">
            <wp:extent cx="2721767" cy="1638344"/>
            <wp:effectExtent l="0" t="0" r="2540" b="0"/>
            <wp:docPr id="746047360"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047360" name="图片 4" descr="图表, 折线图&#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7600" cy="1647874"/>
                    </a:xfrm>
                    <a:prstGeom prst="rect">
                      <a:avLst/>
                    </a:prstGeom>
                    <a:noFill/>
                  </pic:spPr>
                </pic:pic>
              </a:graphicData>
            </a:graphic>
          </wp:inline>
        </w:drawing>
      </w:r>
    </w:p>
    <w:p w14:paraId="3B25A28C" w14:textId="14DA2CFF" w:rsidR="00D13FFD" w:rsidRDefault="00D13FFD" w:rsidP="00D13FFD">
      <w:pPr>
        <w:pStyle w:val="a0"/>
        <w:spacing w:before="120"/>
        <w:jc w:val="center"/>
        <w:rPr>
          <w:rFonts w:eastAsiaTheme="minorEastAsia"/>
          <w:lang w:eastAsia="zh-CN"/>
        </w:rPr>
      </w:pPr>
      <w:r>
        <w:rPr>
          <w:rFonts w:eastAsiaTheme="minorEastAsia" w:hint="eastAsia"/>
          <w:lang w:eastAsia="zh-CN"/>
        </w:rPr>
        <w:t xml:space="preserve">Figure 2-2 </w:t>
      </w:r>
      <w:r w:rsidRPr="00D13FFD">
        <w:rPr>
          <w:rFonts w:eastAsiaTheme="minorEastAsia"/>
          <w:lang w:eastAsia="zh-CN"/>
        </w:rPr>
        <w:t>CDF for HOF rate difference based on FR2 intra-frequency temporal domain case A</w:t>
      </w:r>
    </w:p>
    <w:p w14:paraId="52B86553" w14:textId="12BA2C54" w:rsidR="00D13FFD" w:rsidRPr="00D13FFD" w:rsidRDefault="00D13FFD" w:rsidP="004F45A1">
      <w:pPr>
        <w:pStyle w:val="a0"/>
        <w:spacing w:before="120"/>
        <w:rPr>
          <w:rFonts w:eastAsiaTheme="minorEastAsia"/>
          <w:lang w:eastAsia="zh-CN"/>
        </w:rPr>
      </w:pPr>
      <w:r w:rsidRPr="00D13FFD">
        <w:rPr>
          <w:rFonts w:eastAsiaTheme="minorEastAsia" w:hint="eastAsia"/>
          <w:lang w:eastAsia="zh-CN"/>
        </w:rPr>
        <w:t>In Figure</w:t>
      </w:r>
      <w:r w:rsidR="00DA541E">
        <w:rPr>
          <w:rFonts w:eastAsiaTheme="minorEastAsia" w:hint="eastAsia"/>
          <w:lang w:eastAsia="zh-CN"/>
        </w:rPr>
        <w:t xml:space="preserve"> 2-2, both CDF curves show the HOF rate difference between AI and baseline (legacy L3 HO scheme). Note the negative value means the performance gain while </w:t>
      </w:r>
      <w:r w:rsidR="00DA541E">
        <w:rPr>
          <w:rFonts w:eastAsiaTheme="minorEastAsia"/>
          <w:lang w:eastAsia="zh-CN"/>
        </w:rPr>
        <w:t>positive</w:t>
      </w:r>
      <w:r w:rsidR="00DA541E">
        <w:rPr>
          <w:rFonts w:eastAsiaTheme="minorEastAsia" w:hint="eastAsia"/>
          <w:lang w:eastAsia="zh-CN"/>
        </w:rPr>
        <w:t xml:space="preserve"> value on the opposite. </w:t>
      </w:r>
      <w:r w:rsidR="00DA541E" w:rsidRPr="004F45A1">
        <w:rPr>
          <w:rFonts w:eastAsiaTheme="minorEastAsia"/>
          <w:lang w:eastAsia="zh-CN"/>
        </w:rPr>
        <w:t xml:space="preserve">The handover model </w:t>
      </w:r>
      <w:r w:rsidR="00DA541E">
        <w:rPr>
          <w:rFonts w:eastAsiaTheme="minorEastAsia" w:hint="eastAsia"/>
          <w:lang w:eastAsia="zh-CN"/>
        </w:rPr>
        <w:t>option 1 (</w:t>
      </w:r>
      <w:r w:rsidR="00DA541E" w:rsidRPr="00530772">
        <w:rPr>
          <w:rFonts w:eastAsiaTheme="minorEastAsia" w:hint="eastAsia"/>
          <w:color w:val="0070C0"/>
          <w:lang w:eastAsia="zh-CN"/>
        </w:rPr>
        <w:t>blue curve</w:t>
      </w:r>
      <w:r w:rsidR="00DA541E">
        <w:rPr>
          <w:rFonts w:eastAsiaTheme="minorEastAsia" w:hint="eastAsia"/>
          <w:lang w:eastAsia="zh-CN"/>
        </w:rPr>
        <w:t xml:space="preserve">) </w:t>
      </w:r>
      <w:r w:rsidR="00DA541E" w:rsidRPr="004F45A1">
        <w:rPr>
          <w:rFonts w:eastAsiaTheme="minorEastAsia"/>
          <w:lang w:eastAsia="zh-CN"/>
        </w:rPr>
        <w:lastRenderedPageBreak/>
        <w:t xml:space="preserve">shows </w:t>
      </w:r>
      <w:r w:rsidR="00DA541E">
        <w:rPr>
          <w:rFonts w:eastAsiaTheme="minorEastAsia" w:hint="eastAsia"/>
          <w:lang w:eastAsia="zh-CN"/>
        </w:rPr>
        <w:t>there is performance gain in terms of handover failure rate but not significant</w:t>
      </w:r>
      <w:r w:rsidR="00DA541E" w:rsidRPr="004F45A1">
        <w:rPr>
          <w:rFonts w:eastAsiaTheme="minorEastAsia"/>
          <w:lang w:eastAsia="zh-CN"/>
        </w:rPr>
        <w:t>.</w:t>
      </w:r>
      <w:r w:rsidR="00DA541E">
        <w:rPr>
          <w:rFonts w:eastAsiaTheme="minorEastAsia" w:hint="eastAsia"/>
          <w:lang w:eastAsia="zh-CN"/>
        </w:rPr>
        <w:t xml:space="preserve"> </w:t>
      </w:r>
      <w:r w:rsidR="00DA541E">
        <w:rPr>
          <w:rFonts w:eastAsiaTheme="minorEastAsia"/>
          <w:lang w:eastAsia="zh-CN"/>
        </w:rPr>
        <w:t>Furthermore,</w:t>
      </w:r>
      <w:r w:rsidR="00DA541E">
        <w:rPr>
          <w:rFonts w:eastAsiaTheme="minorEastAsia" w:hint="eastAsia"/>
          <w:lang w:eastAsia="zh-CN"/>
        </w:rPr>
        <w:t xml:space="preserve"> majority companies show handover model option 2 (</w:t>
      </w:r>
      <w:r w:rsidR="008B6419">
        <w:rPr>
          <w:rFonts w:eastAsiaTheme="minorEastAsia" w:hint="eastAsia"/>
          <w:color w:val="C45911" w:themeColor="accent2" w:themeShade="BF"/>
          <w:lang w:eastAsia="zh-CN"/>
        </w:rPr>
        <w:t>br</w:t>
      </w:r>
      <w:r w:rsidR="007F5682">
        <w:rPr>
          <w:rFonts w:eastAsiaTheme="minorEastAsia" w:hint="eastAsia"/>
          <w:color w:val="C45911" w:themeColor="accent2" w:themeShade="BF"/>
          <w:lang w:eastAsia="zh-CN"/>
        </w:rPr>
        <w:t>o</w:t>
      </w:r>
      <w:r w:rsidR="008B6419">
        <w:rPr>
          <w:rFonts w:eastAsiaTheme="minorEastAsia" w:hint="eastAsia"/>
          <w:color w:val="C45911" w:themeColor="accent2" w:themeShade="BF"/>
          <w:lang w:eastAsia="zh-CN"/>
        </w:rPr>
        <w:t>wn</w:t>
      </w:r>
      <w:r w:rsidR="00DA541E" w:rsidRPr="00530772">
        <w:rPr>
          <w:rFonts w:eastAsiaTheme="minorEastAsia" w:hint="eastAsia"/>
          <w:color w:val="C45911" w:themeColor="accent2" w:themeShade="BF"/>
          <w:lang w:eastAsia="zh-CN"/>
        </w:rPr>
        <w:t xml:space="preserve"> curve</w:t>
      </w:r>
      <w:r w:rsidR="00DA541E">
        <w:rPr>
          <w:rFonts w:eastAsiaTheme="minorEastAsia" w:hint="eastAsia"/>
          <w:lang w:eastAsia="zh-CN"/>
        </w:rPr>
        <w:t>) to have much more promising performance o</w:t>
      </w:r>
      <w:r w:rsidR="00530772">
        <w:rPr>
          <w:rFonts w:eastAsiaTheme="minorEastAsia" w:hint="eastAsia"/>
          <w:lang w:eastAsia="zh-CN"/>
        </w:rPr>
        <w:t>f</w:t>
      </w:r>
      <w:r w:rsidR="00DA541E">
        <w:rPr>
          <w:rFonts w:eastAsiaTheme="minorEastAsia" w:hint="eastAsia"/>
          <w:lang w:eastAsia="zh-CN"/>
        </w:rPr>
        <w:t xml:space="preserve"> </w:t>
      </w:r>
      <w:r w:rsidR="006D622B">
        <w:rPr>
          <w:rFonts w:eastAsiaTheme="minorEastAsia" w:hint="eastAsia"/>
          <w:lang w:eastAsia="zh-CN"/>
        </w:rPr>
        <w:t>HOF</w:t>
      </w:r>
      <w:r w:rsidR="00DA541E">
        <w:rPr>
          <w:rFonts w:eastAsiaTheme="minorEastAsia" w:hint="eastAsia"/>
          <w:lang w:eastAsia="zh-CN"/>
        </w:rPr>
        <w:t xml:space="preserve"> rate</w:t>
      </w:r>
      <w:r w:rsidR="007F79F1">
        <w:rPr>
          <w:rFonts w:eastAsiaTheme="minorEastAsia" w:hint="eastAsia"/>
          <w:lang w:eastAsia="zh-CN"/>
        </w:rPr>
        <w:t>.</w:t>
      </w:r>
    </w:p>
    <w:p w14:paraId="6E74EC13" w14:textId="49EB075F" w:rsidR="00514FEF" w:rsidRP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1: The evaluation on intra-frequency temporal domain case A show</w:t>
      </w:r>
      <w:r>
        <w:rPr>
          <w:rFonts w:eastAsiaTheme="minorEastAsia" w:hint="eastAsia"/>
          <w:b/>
          <w:bCs/>
          <w:lang w:eastAsia="zh-CN"/>
        </w:rPr>
        <w:t>s</w:t>
      </w:r>
      <w:r w:rsidRPr="00514FEF">
        <w:rPr>
          <w:rFonts w:eastAsiaTheme="minorEastAsia" w:hint="eastAsia"/>
          <w:b/>
          <w:bCs/>
          <w:lang w:eastAsia="zh-CN"/>
        </w:rPr>
        <w:t xml:space="preserve"> </w:t>
      </w:r>
      <w:r>
        <w:rPr>
          <w:rFonts w:eastAsiaTheme="minorEastAsia" w:hint="eastAsia"/>
          <w:b/>
          <w:bCs/>
          <w:lang w:eastAsia="zh-CN"/>
        </w:rPr>
        <w:t xml:space="preserve">that </w:t>
      </w:r>
      <w:r w:rsidRPr="00514FEF">
        <w:rPr>
          <w:rFonts w:eastAsiaTheme="minorEastAsia" w:hint="eastAsia"/>
          <w:b/>
          <w:bCs/>
          <w:lang w:eastAsia="zh-CN"/>
        </w:rPr>
        <w:t xml:space="preserve">proactive </w:t>
      </w:r>
      <w:r w:rsidR="003844CB" w:rsidRPr="00514FEF">
        <w:rPr>
          <w:rFonts w:eastAsiaTheme="minorEastAsia"/>
          <w:b/>
          <w:bCs/>
          <w:lang w:eastAsia="zh-CN"/>
        </w:rPr>
        <w:t>handovers are</w:t>
      </w:r>
      <w:r w:rsidRPr="00514FEF">
        <w:rPr>
          <w:rFonts w:eastAsiaTheme="minorEastAsia" w:hint="eastAsia"/>
          <w:b/>
          <w:bCs/>
          <w:lang w:eastAsia="zh-CN"/>
        </w:rPr>
        <w:t xml:space="preserve"> feasible with good performance gain.</w:t>
      </w:r>
    </w:p>
    <w:p w14:paraId="46FD599A" w14:textId="3C251DEA" w:rsidR="0057094A" w:rsidRDefault="00865545" w:rsidP="004F45A1">
      <w:pPr>
        <w:pStyle w:val="a0"/>
        <w:spacing w:before="120"/>
        <w:rPr>
          <w:rFonts w:eastAsiaTheme="minorEastAsia"/>
          <w:lang w:eastAsia="zh-CN"/>
        </w:rPr>
      </w:pPr>
      <w:r w:rsidRPr="004F45A1">
        <w:rPr>
          <w:rFonts w:eastAsiaTheme="minorEastAsia"/>
          <w:lang w:eastAsia="zh-CN"/>
        </w:rPr>
        <w:t xml:space="preserve">The study on temporal domain case B is to verify the </w:t>
      </w:r>
      <w:r w:rsidR="00514FEF">
        <w:rPr>
          <w:rFonts w:eastAsiaTheme="minorEastAsia" w:hint="eastAsia"/>
          <w:lang w:eastAsia="zh-CN"/>
        </w:rPr>
        <w:t>1</w:t>
      </w:r>
      <w:r w:rsidR="00514FEF" w:rsidRPr="00514FEF">
        <w:rPr>
          <w:rFonts w:eastAsiaTheme="minorEastAsia" w:hint="eastAsia"/>
          <w:vertAlign w:val="superscript"/>
          <w:lang w:eastAsia="zh-CN"/>
        </w:rPr>
        <w:t>st</w:t>
      </w:r>
      <w:r w:rsidR="00514FEF">
        <w:rPr>
          <w:rFonts w:eastAsiaTheme="minorEastAsia" w:hint="eastAsia"/>
          <w:lang w:eastAsia="zh-CN"/>
        </w:rPr>
        <w:t xml:space="preserve"> goal</w:t>
      </w:r>
      <w:r w:rsidRPr="004F45A1">
        <w:rPr>
          <w:rFonts w:eastAsiaTheme="minorEastAsia"/>
          <w:lang w:eastAsia="zh-CN"/>
        </w:rPr>
        <w:t xml:space="preserve"> i.e. whether the degradation of handover performance is acceptable while partial measurement is skipped. For purely RRM prediction, RAN2 has observed that prediction accuracy e.g. with 50% MRRT (measurement reduction rate in temporal domain) </w:t>
      </w:r>
      <w:r w:rsidR="0011575D">
        <w:rPr>
          <w:rFonts w:eastAsiaTheme="minorEastAsia" w:hint="eastAsia"/>
          <w:lang w:eastAsia="zh-CN"/>
        </w:rPr>
        <w:t>is</w:t>
      </w:r>
      <w:r w:rsidRPr="004F45A1">
        <w:rPr>
          <w:rFonts w:eastAsiaTheme="minorEastAsia"/>
          <w:lang w:eastAsia="zh-CN"/>
        </w:rPr>
        <w:t xml:space="preserve"> less than 1 dB among majority company’s simulation result</w:t>
      </w:r>
      <w:r w:rsidR="0057094A">
        <w:rPr>
          <w:rFonts w:eastAsiaTheme="minorEastAsia" w:hint="eastAsia"/>
          <w:lang w:eastAsia="zh-CN"/>
        </w:rPr>
        <w:t xml:space="preserve"> as illustrated in Figure 2-3:</w:t>
      </w:r>
    </w:p>
    <w:p w14:paraId="7E7BDD7B" w14:textId="228C5A5C" w:rsidR="006A0138" w:rsidRDefault="0057094A" w:rsidP="0057094A">
      <w:pPr>
        <w:pStyle w:val="a0"/>
        <w:spacing w:before="120"/>
        <w:jc w:val="center"/>
        <w:rPr>
          <w:rFonts w:eastAsiaTheme="minorEastAsia"/>
          <w:lang w:eastAsia="zh-CN"/>
        </w:rPr>
      </w:pPr>
      <w:r>
        <w:rPr>
          <w:rFonts w:eastAsiaTheme="minorEastAsia"/>
          <w:noProof/>
          <w:lang w:eastAsia="zh-CN"/>
        </w:rPr>
        <w:drawing>
          <wp:inline distT="0" distB="0" distL="0" distR="0" wp14:anchorId="1F9745BF" wp14:editId="587A06DF">
            <wp:extent cx="2529217" cy="1943344"/>
            <wp:effectExtent l="0" t="0" r="4445" b="0"/>
            <wp:docPr id="10745787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2251" cy="1945675"/>
                    </a:xfrm>
                    <a:prstGeom prst="rect">
                      <a:avLst/>
                    </a:prstGeom>
                    <a:noFill/>
                  </pic:spPr>
                </pic:pic>
              </a:graphicData>
            </a:graphic>
          </wp:inline>
        </w:drawing>
      </w:r>
    </w:p>
    <w:p w14:paraId="5A01B92E" w14:textId="6CB5DDB2" w:rsidR="0057094A" w:rsidRDefault="0057094A" w:rsidP="0057094A">
      <w:pPr>
        <w:pStyle w:val="a0"/>
        <w:spacing w:before="120"/>
        <w:jc w:val="center"/>
        <w:rPr>
          <w:rFonts w:eastAsiaTheme="minorEastAsia"/>
          <w:lang w:eastAsia="zh-CN"/>
        </w:rPr>
      </w:pPr>
      <w:r>
        <w:rPr>
          <w:rFonts w:eastAsiaTheme="minorEastAsia" w:hint="eastAsia"/>
          <w:lang w:eastAsia="zh-CN"/>
        </w:rPr>
        <w:t xml:space="preserve">Figure 2-3 </w:t>
      </w:r>
      <w:r w:rsidRPr="0057094A">
        <w:rPr>
          <w:rFonts w:eastAsiaTheme="minorEastAsia"/>
          <w:lang w:eastAsia="zh-CN"/>
        </w:rPr>
        <w:t>CDF for FR1 intra-frequency temporal domain case B with sliding filtering</w:t>
      </w:r>
    </w:p>
    <w:p w14:paraId="5305A6AC" w14:textId="1F51B300" w:rsidR="00865545" w:rsidRDefault="00865545" w:rsidP="004F45A1">
      <w:pPr>
        <w:pStyle w:val="a0"/>
        <w:spacing w:before="120"/>
        <w:rPr>
          <w:rFonts w:eastAsiaTheme="minorEastAsia"/>
          <w:lang w:eastAsia="zh-CN"/>
        </w:rPr>
      </w:pPr>
      <w:r w:rsidRPr="004F45A1">
        <w:rPr>
          <w:rFonts w:eastAsiaTheme="minorEastAsia"/>
          <w:lang w:eastAsia="zh-CN"/>
        </w:rPr>
        <w:t>RAN2 also observed high F1 score for the measurement event prediction on top of temporal domain case B and concluded in relevant SLS that minor or even no handover performance degradation is observed.</w:t>
      </w:r>
      <w:r w:rsidR="002F77E3">
        <w:rPr>
          <w:rFonts w:eastAsiaTheme="minorEastAsia" w:hint="eastAsia"/>
          <w:lang w:eastAsia="zh-CN"/>
        </w:rPr>
        <w:t xml:space="preserve"> </w:t>
      </w:r>
      <w:r w:rsidR="00BD281B">
        <w:rPr>
          <w:rFonts w:eastAsiaTheme="minorEastAsia" w:hint="eastAsia"/>
          <w:lang w:eastAsia="zh-CN"/>
        </w:rPr>
        <w:t xml:space="preserve">The detailed </w:t>
      </w:r>
      <w:r w:rsidR="00EB59AE">
        <w:rPr>
          <w:rFonts w:eastAsiaTheme="minorEastAsia" w:hint="eastAsia"/>
          <w:lang w:eastAsia="zh-CN"/>
        </w:rPr>
        <w:t xml:space="preserve">SLS </w:t>
      </w:r>
      <w:r w:rsidR="00BD281B">
        <w:rPr>
          <w:rFonts w:eastAsiaTheme="minorEastAsia" w:hint="eastAsia"/>
          <w:lang w:eastAsia="zh-CN"/>
        </w:rPr>
        <w:t xml:space="preserve">simulation result can be found in Table </w:t>
      </w:r>
      <w:r w:rsidR="00BD281B" w:rsidRPr="00BD281B">
        <w:rPr>
          <w:rFonts w:eastAsiaTheme="minorEastAsia"/>
          <w:lang w:eastAsia="zh-CN"/>
        </w:rPr>
        <w:t>5.5.2.2-1</w:t>
      </w:r>
      <w:r w:rsidR="00BD281B">
        <w:rPr>
          <w:rFonts w:eastAsiaTheme="minorEastAsia" w:hint="eastAsia"/>
          <w:lang w:eastAsia="zh-CN"/>
        </w:rPr>
        <w:t xml:space="preserve"> in [</w:t>
      </w:r>
      <w:r w:rsidR="00BC6954">
        <w:rPr>
          <w:rFonts w:eastAsiaTheme="minorEastAsia" w:hint="eastAsia"/>
          <w:lang w:eastAsia="zh-CN"/>
        </w:rPr>
        <w:t>4</w:t>
      </w:r>
      <w:r w:rsidR="00BD281B">
        <w:rPr>
          <w:rFonts w:eastAsiaTheme="minorEastAsia" w:hint="eastAsia"/>
          <w:lang w:eastAsia="zh-CN"/>
        </w:rPr>
        <w:t>].</w:t>
      </w:r>
      <w:r w:rsidR="005D60DA" w:rsidRPr="005D60DA">
        <w:rPr>
          <w:rFonts w:eastAsiaTheme="minorEastAsia" w:hint="eastAsia"/>
          <w:lang w:eastAsia="zh-CN"/>
        </w:rPr>
        <w:t xml:space="preserve"> </w:t>
      </w:r>
      <w:r w:rsidR="005D60DA" w:rsidRPr="00FD05C7">
        <w:rPr>
          <w:rFonts w:eastAsiaTheme="minorEastAsia"/>
          <w:lang w:eastAsia="zh-CN"/>
        </w:rPr>
        <w:t>RAN2 also confirmed that spatial domain prediction is feasible and hence will study its spec impact.</w:t>
      </w:r>
    </w:p>
    <w:p w14:paraId="13B70DA3" w14:textId="5A6F1A35" w:rsidR="00514FEF" w:rsidRP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2: The evaluation on intra-frequency temporal domain case B shows that reducing measurement in temporal domain is feasible with acceptable or even no performance degradation.</w:t>
      </w:r>
    </w:p>
    <w:p w14:paraId="1AD807CD" w14:textId="47AA279A" w:rsidR="00865545" w:rsidRDefault="00865545" w:rsidP="004F45A1">
      <w:pPr>
        <w:pStyle w:val="a0"/>
        <w:spacing w:before="120"/>
        <w:rPr>
          <w:rFonts w:eastAsiaTheme="minorEastAsia"/>
          <w:lang w:eastAsia="zh-CN"/>
        </w:rPr>
      </w:pPr>
      <w:r w:rsidRPr="004F45A1">
        <w:rPr>
          <w:rFonts w:eastAsiaTheme="minorEastAsia"/>
          <w:lang w:eastAsia="zh-CN"/>
        </w:rPr>
        <w:t xml:space="preserve">The study on frequency domain prediction experience similar prediction accuracy situation and measurement event prediction. It means network could get measurement result of one frequency layer without any measurement </w:t>
      </w:r>
      <w:r w:rsidR="00032779" w:rsidRPr="004F45A1">
        <w:rPr>
          <w:rFonts w:eastAsiaTheme="minorEastAsia"/>
          <w:lang w:eastAsia="zh-CN"/>
        </w:rPr>
        <w:t>if</w:t>
      </w:r>
      <w:r w:rsidRPr="004F45A1">
        <w:rPr>
          <w:rFonts w:eastAsiaTheme="minorEastAsia"/>
          <w:lang w:eastAsia="zh-CN"/>
        </w:rPr>
        <w:t xml:space="preserve"> another frequency with correlation is measured and reported. And thus, the demand on measurement gap can be relaxed and user throughput can be improved.</w:t>
      </w:r>
      <w:r w:rsidR="006863D6">
        <w:rPr>
          <w:rFonts w:eastAsiaTheme="minorEastAsia" w:hint="eastAsia"/>
          <w:lang w:eastAsia="zh-CN"/>
        </w:rPr>
        <w:t xml:space="preserve"> The detailed simulation result in Table </w:t>
      </w:r>
      <w:r w:rsidR="006863D6" w:rsidRPr="006863D6">
        <w:rPr>
          <w:rFonts w:eastAsiaTheme="minorEastAsia"/>
          <w:lang w:eastAsia="zh-CN"/>
        </w:rPr>
        <w:t>5.2.2.1.2-1</w:t>
      </w:r>
      <w:r w:rsidR="006863D6">
        <w:rPr>
          <w:rFonts w:eastAsiaTheme="minorEastAsia" w:hint="eastAsia"/>
          <w:lang w:eastAsia="zh-CN"/>
        </w:rPr>
        <w:t xml:space="preserve"> in [</w:t>
      </w:r>
      <w:r w:rsidR="00BC6954">
        <w:rPr>
          <w:rFonts w:eastAsiaTheme="minorEastAsia" w:hint="eastAsia"/>
          <w:lang w:eastAsia="zh-CN"/>
        </w:rPr>
        <w:t>4</w:t>
      </w:r>
      <w:r w:rsidR="006863D6">
        <w:rPr>
          <w:rFonts w:eastAsiaTheme="minorEastAsia" w:hint="eastAsia"/>
          <w:lang w:eastAsia="zh-CN"/>
        </w:rPr>
        <w:t>] also show</w:t>
      </w:r>
      <w:r w:rsidR="007E08D1">
        <w:rPr>
          <w:rFonts w:eastAsiaTheme="minorEastAsia" w:hint="eastAsia"/>
          <w:lang w:eastAsia="zh-CN"/>
        </w:rPr>
        <w:t>s</w:t>
      </w:r>
      <w:r w:rsidR="006863D6">
        <w:rPr>
          <w:rFonts w:eastAsiaTheme="minorEastAsia" w:hint="eastAsia"/>
          <w:lang w:eastAsia="zh-CN"/>
        </w:rPr>
        <w:t xml:space="preserve"> that AI algorithm outperformed non-AI</w:t>
      </w:r>
      <w:r w:rsidR="00855CDE">
        <w:rPr>
          <w:rFonts w:eastAsiaTheme="minorEastAsia" w:hint="eastAsia"/>
          <w:lang w:eastAsia="zh-CN"/>
        </w:rPr>
        <w:t xml:space="preserve"> for both single cell and cluster approach.</w:t>
      </w:r>
    </w:p>
    <w:p w14:paraId="761C28A7" w14:textId="2EE041EA" w:rsidR="00514FEF" w:rsidRP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3: The evaluation on inter-frequency domain shows that it is feasible to relax measurement gap configuration to improve user throughput</w:t>
      </w:r>
      <w:r w:rsidR="00600AE1">
        <w:rPr>
          <w:rFonts w:eastAsiaTheme="minorEastAsia" w:hint="eastAsia"/>
          <w:b/>
          <w:bCs/>
          <w:lang w:eastAsia="zh-CN"/>
        </w:rPr>
        <w:t xml:space="preserve"> and reduce measurement efforts</w:t>
      </w:r>
      <w:r w:rsidRPr="00514FEF">
        <w:rPr>
          <w:rFonts w:eastAsiaTheme="minorEastAsia" w:hint="eastAsia"/>
          <w:b/>
          <w:bCs/>
          <w:lang w:eastAsia="zh-CN"/>
        </w:rPr>
        <w:t>.</w:t>
      </w:r>
    </w:p>
    <w:p w14:paraId="60B05480" w14:textId="3A5B52CB" w:rsidR="00F526E1" w:rsidRDefault="00865545" w:rsidP="004F45A1">
      <w:pPr>
        <w:pStyle w:val="a0"/>
        <w:spacing w:before="120"/>
        <w:rPr>
          <w:rFonts w:eastAsiaTheme="minorEastAsia"/>
          <w:lang w:eastAsia="zh-CN"/>
        </w:rPr>
      </w:pPr>
      <w:r w:rsidRPr="004F45A1">
        <w:rPr>
          <w:rFonts w:eastAsiaTheme="minorEastAsia"/>
          <w:lang w:eastAsia="zh-CN"/>
        </w:rPr>
        <w:t>RAN2 also stud</w:t>
      </w:r>
      <w:r w:rsidR="00874EB4">
        <w:rPr>
          <w:rFonts w:eastAsiaTheme="minorEastAsia" w:hint="eastAsia"/>
          <w:lang w:eastAsia="zh-CN"/>
        </w:rPr>
        <w:t>ies</w:t>
      </w:r>
      <w:r w:rsidRPr="004F45A1">
        <w:rPr>
          <w:rFonts w:eastAsiaTheme="minorEastAsia"/>
          <w:lang w:eastAsia="zh-CN"/>
        </w:rPr>
        <w:t xml:space="preserve"> generalization aspect of the AI mobility model for RRM measurement prediction and observed that the generalization issue is minor across UE speeds</w:t>
      </w:r>
      <w:r w:rsidR="00EB59AE">
        <w:rPr>
          <w:rFonts w:eastAsiaTheme="minorEastAsia" w:hint="eastAsia"/>
          <w:lang w:eastAsia="zh-CN"/>
        </w:rPr>
        <w:t xml:space="preserve"> as shown in Table </w:t>
      </w:r>
      <w:r w:rsidR="00EB59AE" w:rsidRPr="00EB59AE">
        <w:rPr>
          <w:rFonts w:eastAsiaTheme="minorEastAsia"/>
          <w:lang w:eastAsia="zh-CN"/>
        </w:rPr>
        <w:t>5.2.2.2.1-1</w:t>
      </w:r>
      <w:r w:rsidR="00AD2C9E">
        <w:rPr>
          <w:rFonts w:eastAsiaTheme="minorEastAsia" w:hint="eastAsia"/>
          <w:lang w:eastAsia="zh-CN"/>
        </w:rPr>
        <w:t>[</w:t>
      </w:r>
      <w:r w:rsidR="00BC6954">
        <w:rPr>
          <w:rFonts w:eastAsiaTheme="minorEastAsia" w:hint="eastAsia"/>
          <w:lang w:eastAsia="zh-CN"/>
        </w:rPr>
        <w:t>4</w:t>
      </w:r>
      <w:r w:rsidR="00AD2C9E">
        <w:rPr>
          <w:rFonts w:eastAsiaTheme="minorEastAsia" w:hint="eastAsia"/>
          <w:lang w:eastAsia="zh-CN"/>
        </w:rPr>
        <w:t>]</w:t>
      </w:r>
      <w:r w:rsidR="00EB59AE">
        <w:rPr>
          <w:rFonts w:eastAsiaTheme="minorEastAsia" w:hint="eastAsia"/>
          <w:lang w:eastAsia="zh-CN"/>
        </w:rPr>
        <w:t xml:space="preserve"> (FR1 intra-frequency temporal domain case B), Table</w:t>
      </w:r>
      <w:r w:rsidR="00EB59AE" w:rsidRPr="00EB59AE">
        <w:rPr>
          <w:rFonts w:eastAsiaTheme="minorEastAsia"/>
          <w:lang w:eastAsia="zh-CN"/>
        </w:rPr>
        <w:t xml:space="preserve"> 5.2.2.2.3-1</w:t>
      </w:r>
      <w:r w:rsidR="00EB59AE">
        <w:rPr>
          <w:rFonts w:eastAsiaTheme="minorEastAsia" w:hint="eastAsia"/>
          <w:lang w:eastAsia="zh-CN"/>
        </w:rPr>
        <w:t xml:space="preserve"> </w:t>
      </w:r>
      <w:r w:rsidR="00AD2C9E">
        <w:rPr>
          <w:rFonts w:eastAsiaTheme="minorEastAsia" w:hint="eastAsia"/>
          <w:lang w:eastAsia="zh-CN"/>
        </w:rPr>
        <w:t>[</w:t>
      </w:r>
      <w:r w:rsidR="00BC6954">
        <w:rPr>
          <w:rFonts w:eastAsiaTheme="minorEastAsia" w:hint="eastAsia"/>
          <w:lang w:eastAsia="zh-CN"/>
        </w:rPr>
        <w:t>4</w:t>
      </w:r>
      <w:r w:rsidR="00AD2C9E">
        <w:rPr>
          <w:rFonts w:eastAsiaTheme="minorEastAsia" w:hint="eastAsia"/>
          <w:lang w:eastAsia="zh-CN"/>
        </w:rPr>
        <w:t xml:space="preserve">] </w:t>
      </w:r>
      <w:r w:rsidR="00EB59AE">
        <w:rPr>
          <w:rFonts w:eastAsiaTheme="minorEastAsia" w:hint="eastAsia"/>
          <w:lang w:eastAsia="zh-CN"/>
        </w:rPr>
        <w:t>(FR2 intra-frequency temporal domain case A)</w:t>
      </w:r>
      <w:r w:rsidRPr="004F45A1">
        <w:rPr>
          <w:rFonts w:eastAsiaTheme="minorEastAsia"/>
          <w:lang w:eastAsia="zh-CN"/>
        </w:rPr>
        <w:t xml:space="preserve">. </w:t>
      </w:r>
      <w:r w:rsidR="00F526E1">
        <w:rPr>
          <w:rFonts w:eastAsiaTheme="minorEastAsia" w:hint="eastAsia"/>
          <w:lang w:eastAsia="zh-CN"/>
        </w:rPr>
        <w:t xml:space="preserve">The study on difference cell configuration also shows there is minor generalization issue since the predication accuracy loss is marginal as shown in </w:t>
      </w:r>
      <w:r w:rsidR="00F526E1" w:rsidRPr="00D63474">
        <w:rPr>
          <w:rFonts w:eastAsiaTheme="minorEastAsia"/>
          <w:lang w:eastAsia="zh-CN"/>
        </w:rPr>
        <w:t>Table 5.2.2.2.1-2</w:t>
      </w:r>
      <w:r w:rsidR="00F526E1">
        <w:rPr>
          <w:rFonts w:eastAsiaTheme="minorEastAsia" w:hint="eastAsia"/>
          <w:lang w:eastAsia="zh-CN"/>
        </w:rPr>
        <w:t xml:space="preserve"> </w:t>
      </w:r>
      <w:r w:rsidR="00AD2C9E">
        <w:rPr>
          <w:rFonts w:eastAsiaTheme="minorEastAsia" w:hint="eastAsia"/>
          <w:lang w:eastAsia="zh-CN"/>
        </w:rPr>
        <w:t>[</w:t>
      </w:r>
      <w:r w:rsidR="00BC6954">
        <w:rPr>
          <w:rFonts w:eastAsiaTheme="minorEastAsia" w:hint="eastAsia"/>
          <w:lang w:eastAsia="zh-CN"/>
        </w:rPr>
        <w:t>4</w:t>
      </w:r>
      <w:r w:rsidR="00AD2C9E">
        <w:rPr>
          <w:rFonts w:eastAsiaTheme="minorEastAsia" w:hint="eastAsia"/>
          <w:lang w:eastAsia="zh-CN"/>
        </w:rPr>
        <w:t xml:space="preserve">] </w:t>
      </w:r>
      <w:r w:rsidR="00F526E1">
        <w:rPr>
          <w:rFonts w:eastAsiaTheme="minorEastAsia" w:hint="eastAsia"/>
          <w:lang w:eastAsia="zh-CN"/>
        </w:rPr>
        <w:t xml:space="preserve">(FR1 intra-frequency temporal domain case B) and </w:t>
      </w:r>
      <w:r w:rsidR="00F526E1" w:rsidRPr="006548E7">
        <w:rPr>
          <w:rFonts w:eastAsia="Times New Roman"/>
          <w:lang w:eastAsia="zh-CN"/>
        </w:rPr>
        <w:t>Table 5.2.</w:t>
      </w:r>
      <w:r w:rsidR="00F526E1">
        <w:rPr>
          <w:lang w:eastAsia="zh-CN"/>
        </w:rPr>
        <w:t>2</w:t>
      </w:r>
      <w:r w:rsidR="00F526E1">
        <w:rPr>
          <w:rFonts w:hint="eastAsia"/>
          <w:lang w:eastAsia="zh-CN"/>
        </w:rPr>
        <w:t>.</w:t>
      </w:r>
      <w:r w:rsidR="00F526E1">
        <w:rPr>
          <w:lang w:eastAsia="zh-CN"/>
        </w:rPr>
        <w:t>2.3</w:t>
      </w:r>
      <w:r w:rsidR="00F526E1" w:rsidRPr="006548E7">
        <w:rPr>
          <w:rFonts w:eastAsia="Times New Roman"/>
          <w:lang w:eastAsia="zh-CN"/>
        </w:rPr>
        <w:t>-</w:t>
      </w:r>
      <w:r w:rsidR="00F526E1">
        <w:rPr>
          <w:rFonts w:eastAsia="Times New Roman"/>
          <w:lang w:eastAsia="zh-CN"/>
        </w:rPr>
        <w:t>1</w:t>
      </w:r>
      <w:r w:rsidR="00AD2C9E">
        <w:rPr>
          <w:rFonts w:eastAsiaTheme="minorEastAsia" w:hint="eastAsia"/>
          <w:lang w:eastAsia="zh-CN"/>
        </w:rPr>
        <w:t>[</w:t>
      </w:r>
      <w:r w:rsidR="00BC6954">
        <w:rPr>
          <w:rFonts w:eastAsiaTheme="minorEastAsia" w:hint="eastAsia"/>
          <w:lang w:eastAsia="zh-CN"/>
        </w:rPr>
        <w:t>4</w:t>
      </w:r>
      <w:r w:rsidR="00AD2C9E">
        <w:rPr>
          <w:rFonts w:eastAsiaTheme="minorEastAsia" w:hint="eastAsia"/>
          <w:lang w:eastAsia="zh-CN"/>
        </w:rPr>
        <w:t xml:space="preserve">] </w:t>
      </w:r>
      <w:r w:rsidR="00F526E1">
        <w:rPr>
          <w:rFonts w:eastAsiaTheme="minorEastAsia" w:hint="eastAsia"/>
          <w:lang w:eastAsia="zh-CN"/>
        </w:rPr>
        <w:t>(FR2 intra-frequency temporal domain case A)</w:t>
      </w:r>
    </w:p>
    <w:p w14:paraId="7D739F7A" w14:textId="2131E54D" w:rsidR="00F526E1" w:rsidRDefault="00865545" w:rsidP="004F45A1">
      <w:pPr>
        <w:pStyle w:val="a0"/>
        <w:spacing w:before="120"/>
        <w:rPr>
          <w:rFonts w:eastAsiaTheme="minorEastAsia"/>
          <w:lang w:eastAsia="zh-CN"/>
        </w:rPr>
      </w:pPr>
      <w:r w:rsidRPr="004F45A1">
        <w:rPr>
          <w:rFonts w:eastAsiaTheme="minorEastAsia"/>
          <w:lang w:eastAsia="zh-CN"/>
        </w:rPr>
        <w:t xml:space="preserve">The inter-frequency prediction has generalization </w:t>
      </w:r>
      <w:r w:rsidR="00F526E1">
        <w:rPr>
          <w:rFonts w:eastAsiaTheme="minorEastAsia"/>
          <w:lang w:eastAsia="zh-CN"/>
        </w:rPr>
        <w:t>problems</w:t>
      </w:r>
      <w:r w:rsidR="00AA6E07">
        <w:rPr>
          <w:rFonts w:eastAsiaTheme="minorEastAsia" w:hint="eastAsia"/>
          <w:lang w:eastAsia="zh-CN"/>
        </w:rPr>
        <w:t xml:space="preserve"> as depicted by the </w:t>
      </w:r>
      <w:r w:rsidR="00AA6E07" w:rsidRPr="00B00A27">
        <w:rPr>
          <w:rFonts w:eastAsiaTheme="minorEastAsia" w:hint="eastAsia"/>
          <w:color w:val="C45911" w:themeColor="accent2" w:themeShade="BF"/>
          <w:lang w:eastAsia="zh-CN"/>
        </w:rPr>
        <w:t>b</w:t>
      </w:r>
      <w:r w:rsidR="00B37B19">
        <w:rPr>
          <w:rFonts w:eastAsiaTheme="minorEastAsia" w:hint="eastAsia"/>
          <w:color w:val="C45911" w:themeColor="accent2" w:themeShade="BF"/>
          <w:lang w:eastAsia="zh-CN"/>
        </w:rPr>
        <w:t>r</w:t>
      </w:r>
      <w:r w:rsidR="00AA6E07" w:rsidRPr="00B00A27">
        <w:rPr>
          <w:rFonts w:eastAsiaTheme="minorEastAsia" w:hint="eastAsia"/>
          <w:color w:val="C45911" w:themeColor="accent2" w:themeShade="BF"/>
          <w:lang w:eastAsia="zh-CN"/>
        </w:rPr>
        <w:t>own curve</w:t>
      </w:r>
      <w:r w:rsidR="00AA6E07">
        <w:rPr>
          <w:rFonts w:eastAsiaTheme="minorEastAsia" w:hint="eastAsia"/>
          <w:lang w:eastAsia="zh-CN"/>
        </w:rPr>
        <w:t xml:space="preserve"> in Figure 2-4</w:t>
      </w:r>
      <w:r w:rsidRPr="004F45A1">
        <w:rPr>
          <w:rFonts w:eastAsiaTheme="minorEastAsia"/>
          <w:lang w:eastAsia="zh-CN"/>
        </w:rPr>
        <w:t xml:space="preserve">. However, the model trained with mixed dataset i.e. GC#2 </w:t>
      </w:r>
      <w:r w:rsidR="00AA6E07">
        <w:rPr>
          <w:rFonts w:eastAsiaTheme="minorEastAsia" w:hint="eastAsia"/>
          <w:lang w:eastAsia="zh-CN"/>
        </w:rPr>
        <w:t>(</w:t>
      </w:r>
      <w:r w:rsidR="00AA6E07" w:rsidRPr="00B00A27">
        <w:rPr>
          <w:rFonts w:eastAsiaTheme="minorEastAsia" w:hint="eastAsia"/>
          <w:color w:val="0070C0"/>
          <w:lang w:eastAsia="zh-CN"/>
        </w:rPr>
        <w:t>blue curve</w:t>
      </w:r>
      <w:r w:rsidR="00AA6E07">
        <w:rPr>
          <w:rFonts w:eastAsiaTheme="minorEastAsia" w:hint="eastAsia"/>
          <w:lang w:eastAsia="zh-CN"/>
        </w:rPr>
        <w:t xml:space="preserve">) </w:t>
      </w:r>
      <w:r w:rsidRPr="004F45A1">
        <w:rPr>
          <w:rFonts w:eastAsiaTheme="minorEastAsia"/>
          <w:lang w:eastAsia="zh-CN"/>
        </w:rPr>
        <w:t xml:space="preserve">bears close performance to baseline. It means generalization </w:t>
      </w:r>
      <w:r w:rsidR="00F526E1">
        <w:rPr>
          <w:rFonts w:eastAsiaTheme="minorEastAsia"/>
          <w:lang w:eastAsia="zh-CN"/>
        </w:rPr>
        <w:t>problems</w:t>
      </w:r>
      <w:r w:rsidRPr="004F45A1">
        <w:rPr>
          <w:rFonts w:eastAsiaTheme="minorEastAsia"/>
          <w:lang w:eastAsia="zh-CN"/>
        </w:rPr>
        <w:t xml:space="preserve"> can be resolved </w:t>
      </w:r>
      <w:r w:rsidR="00002F2C" w:rsidRPr="004F45A1">
        <w:rPr>
          <w:rFonts w:eastAsiaTheme="minorEastAsia"/>
          <w:lang w:eastAsia="zh-CN"/>
        </w:rPr>
        <w:t>in the proper</w:t>
      </w:r>
      <w:r w:rsidRPr="004F45A1">
        <w:rPr>
          <w:rFonts w:eastAsiaTheme="minorEastAsia"/>
          <w:lang w:eastAsia="zh-CN"/>
        </w:rPr>
        <w:t xml:space="preserve"> way.</w:t>
      </w:r>
      <w:r w:rsidR="007E08D1">
        <w:rPr>
          <w:rFonts w:eastAsiaTheme="minorEastAsia" w:hint="eastAsia"/>
          <w:lang w:eastAsia="zh-CN"/>
        </w:rPr>
        <w:t xml:space="preserve"> </w:t>
      </w:r>
    </w:p>
    <w:p w14:paraId="5E268DEA" w14:textId="2D49BCA9" w:rsidR="00F9112A" w:rsidRDefault="00002F2C" w:rsidP="00002F2C">
      <w:pPr>
        <w:pStyle w:val="a0"/>
        <w:spacing w:before="120"/>
        <w:jc w:val="center"/>
        <w:rPr>
          <w:rFonts w:eastAsiaTheme="minorEastAsia"/>
          <w:lang w:eastAsia="zh-CN"/>
        </w:rPr>
      </w:pPr>
      <w:r>
        <w:rPr>
          <w:rFonts w:eastAsiaTheme="minorEastAsia"/>
          <w:noProof/>
          <w:lang w:eastAsia="zh-CN"/>
        </w:rPr>
        <w:drawing>
          <wp:inline distT="0" distB="0" distL="0" distR="0" wp14:anchorId="2F79D1C3" wp14:editId="0721960C">
            <wp:extent cx="2914206" cy="1750388"/>
            <wp:effectExtent l="0" t="0" r="635" b="2540"/>
            <wp:docPr id="6684446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113" cy="1754537"/>
                    </a:xfrm>
                    <a:prstGeom prst="rect">
                      <a:avLst/>
                    </a:prstGeom>
                    <a:noFill/>
                  </pic:spPr>
                </pic:pic>
              </a:graphicData>
            </a:graphic>
          </wp:inline>
        </w:drawing>
      </w:r>
    </w:p>
    <w:p w14:paraId="611FB4D6" w14:textId="23E1B94E" w:rsidR="00002F2C" w:rsidRDefault="00002F2C" w:rsidP="00002F2C">
      <w:pPr>
        <w:pStyle w:val="a0"/>
        <w:spacing w:before="120"/>
        <w:jc w:val="center"/>
        <w:rPr>
          <w:rFonts w:eastAsiaTheme="minorEastAsia"/>
          <w:lang w:eastAsia="zh-CN"/>
        </w:rPr>
      </w:pPr>
      <w:r>
        <w:rPr>
          <w:rFonts w:eastAsiaTheme="minorEastAsia" w:hint="eastAsia"/>
          <w:lang w:eastAsia="zh-CN"/>
        </w:rPr>
        <w:lastRenderedPageBreak/>
        <w:t xml:space="preserve">Figure 2-4 </w:t>
      </w:r>
      <w:r w:rsidRPr="00002F2C">
        <w:rPr>
          <w:rFonts w:eastAsiaTheme="minorEastAsia"/>
          <w:lang w:eastAsia="zh-CN"/>
        </w:rPr>
        <w:t>CDF for prediction accuracy loss of FR1 inter-frequency prediction</w:t>
      </w:r>
    </w:p>
    <w:p w14:paraId="052729DB" w14:textId="1F2A5140" w:rsid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4: The evaluation on generalization aspects shows that model for AI mobility could be well generalized</w:t>
      </w:r>
    </w:p>
    <w:p w14:paraId="600FE5D8" w14:textId="71A97C3E" w:rsidR="006E7922" w:rsidRDefault="006E7922" w:rsidP="004F45A1">
      <w:pPr>
        <w:pStyle w:val="a0"/>
        <w:spacing w:before="120"/>
        <w:rPr>
          <w:rFonts w:eastAsiaTheme="minorEastAsia"/>
          <w:lang w:eastAsia="zh-CN"/>
        </w:rPr>
      </w:pPr>
      <w:r>
        <w:rPr>
          <w:rFonts w:eastAsiaTheme="minorEastAsia" w:hint="eastAsia"/>
          <w:lang w:eastAsia="zh-CN"/>
        </w:rPr>
        <w:t xml:space="preserve">RAN2 made some progress on spec impact on high level. </w:t>
      </w:r>
      <w:r w:rsidR="00882384">
        <w:rPr>
          <w:rFonts w:eastAsiaTheme="minorEastAsia"/>
          <w:lang w:eastAsia="zh-CN"/>
        </w:rPr>
        <w:t>First</w:t>
      </w:r>
      <w:r>
        <w:rPr>
          <w:rFonts w:eastAsiaTheme="minorEastAsia" w:hint="eastAsia"/>
          <w:lang w:eastAsia="zh-CN"/>
        </w:rPr>
        <w:t xml:space="preserve">, RAN2 confirmed study scope as listed in </w:t>
      </w:r>
      <w:r>
        <w:rPr>
          <w:rFonts w:eastAsiaTheme="minorEastAsia"/>
          <w:lang w:eastAsia="zh-CN"/>
        </w:rPr>
        <w:t>following</w:t>
      </w:r>
      <w:r>
        <w:rPr>
          <w:rFonts w:eastAsiaTheme="minorEastAsia" w:hint="eastAsia"/>
          <w:lang w:eastAsia="zh-CN"/>
        </w:rPr>
        <w:t xml:space="preserve"> table:</w:t>
      </w:r>
    </w:p>
    <w:tbl>
      <w:tblPr>
        <w:tblW w:w="0" w:type="auto"/>
        <w:jc w:val="center"/>
        <w:tblLook w:val="04A0" w:firstRow="1" w:lastRow="0" w:firstColumn="1" w:lastColumn="0" w:noHBand="0" w:noVBand="1"/>
      </w:tblPr>
      <w:tblGrid>
        <w:gridCol w:w="2356"/>
        <w:gridCol w:w="1330"/>
        <w:gridCol w:w="1559"/>
      </w:tblGrid>
      <w:tr w:rsidR="006E7922" w:rsidRPr="00FA11C2" w14:paraId="28B39B5A"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1B26C3" w14:textId="33E4E31D" w:rsidR="006E7922" w:rsidRPr="00FA11C2" w:rsidRDefault="00FA11C2" w:rsidP="007A0DCC">
            <w:pPr>
              <w:spacing w:after="160" w:line="278" w:lineRule="auto"/>
              <w:rPr>
                <w:rFonts w:eastAsiaTheme="minorEastAsia"/>
                <w:sz w:val="18"/>
                <w:szCs w:val="22"/>
                <w:lang w:eastAsia="zh-CN"/>
              </w:rPr>
            </w:pPr>
            <w:r w:rsidRPr="00FA11C2">
              <w:rPr>
                <w:rFonts w:eastAsiaTheme="minorEastAsia"/>
                <w:sz w:val="18"/>
                <w:szCs w:val="22"/>
                <w:lang w:eastAsia="zh-CN"/>
              </w:rPr>
              <w:t>S</w:t>
            </w:r>
            <w:r w:rsidR="006E7922" w:rsidRPr="00FA11C2">
              <w:rPr>
                <w:rFonts w:eastAsiaTheme="minorEastAsia" w:hint="eastAsia"/>
                <w:sz w:val="18"/>
                <w:szCs w:val="22"/>
                <w:lang w:eastAsia="zh-CN"/>
              </w:rPr>
              <w:t>cenarios</w:t>
            </w:r>
            <w:r w:rsidRPr="00FA11C2">
              <w:rPr>
                <w:rFonts w:eastAsiaTheme="minorEastAsia" w:hint="eastAsia"/>
                <w:sz w:val="18"/>
                <w:szCs w:val="22"/>
                <w:lang w:eastAsia="zh-CN"/>
              </w:rPr>
              <w:t xml:space="preserve"> </w:t>
            </w:r>
          </w:p>
        </w:tc>
        <w:tc>
          <w:tcPr>
            <w:tcW w:w="13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AAC986" w14:textId="77777777" w:rsidR="006E7922" w:rsidRPr="00FA11C2" w:rsidRDefault="006E7922" w:rsidP="007A0DCC">
            <w:pPr>
              <w:spacing w:after="160" w:line="278" w:lineRule="auto"/>
              <w:rPr>
                <w:sz w:val="18"/>
                <w:szCs w:val="22"/>
              </w:rPr>
            </w:pPr>
            <w:r w:rsidRPr="00FA11C2">
              <w:rPr>
                <w:sz w:val="18"/>
                <w:szCs w:val="22"/>
              </w:rPr>
              <w:t>UE sided model</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20CD8" w14:textId="77777777" w:rsidR="006E7922" w:rsidRPr="00FA11C2" w:rsidRDefault="006E7922" w:rsidP="007A0DCC">
            <w:pPr>
              <w:spacing w:after="160" w:line="278" w:lineRule="auto"/>
              <w:rPr>
                <w:sz w:val="18"/>
                <w:szCs w:val="22"/>
              </w:rPr>
            </w:pPr>
            <w:r w:rsidRPr="00FA11C2">
              <w:rPr>
                <w:sz w:val="18"/>
                <w:szCs w:val="22"/>
              </w:rPr>
              <w:t>Network sided model</w:t>
            </w:r>
          </w:p>
        </w:tc>
      </w:tr>
      <w:tr w:rsidR="006E7922" w:rsidRPr="00FA11C2" w14:paraId="240B40E2"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hideMark/>
          </w:tcPr>
          <w:p w14:paraId="0D5BA038" w14:textId="77777777" w:rsidR="006E7922" w:rsidRPr="00FA11C2" w:rsidRDefault="006E7922" w:rsidP="007A0DCC">
            <w:pPr>
              <w:spacing w:after="160" w:line="278" w:lineRule="auto"/>
              <w:rPr>
                <w:sz w:val="18"/>
                <w:szCs w:val="22"/>
              </w:rPr>
            </w:pPr>
            <w:r w:rsidRPr="00FA11C2">
              <w:rPr>
                <w:sz w:val="18"/>
                <w:szCs w:val="22"/>
              </w:rPr>
              <w:t>Measurement event prediction</w:t>
            </w:r>
          </w:p>
        </w:tc>
        <w:tc>
          <w:tcPr>
            <w:tcW w:w="1330" w:type="dxa"/>
            <w:tcBorders>
              <w:top w:val="single" w:sz="4" w:space="0" w:color="auto"/>
              <w:left w:val="single" w:sz="4" w:space="0" w:color="auto"/>
              <w:bottom w:val="single" w:sz="4" w:space="0" w:color="auto"/>
              <w:right w:val="single" w:sz="4" w:space="0" w:color="auto"/>
            </w:tcBorders>
            <w:shd w:val="clear" w:color="auto" w:fill="92D050"/>
            <w:hideMark/>
          </w:tcPr>
          <w:p w14:paraId="0F1E33A0" w14:textId="77777777" w:rsidR="006E7922" w:rsidRPr="00FA11C2" w:rsidRDefault="006E7922" w:rsidP="007A0DCC">
            <w:pPr>
              <w:spacing w:after="160" w:line="278" w:lineRule="auto"/>
              <w:rPr>
                <w:sz w:val="18"/>
                <w:szCs w:val="22"/>
              </w:rPr>
            </w:pPr>
            <w:r w:rsidRPr="00FA11C2">
              <w:rPr>
                <w:sz w:val="18"/>
                <w:szCs w:val="22"/>
              </w:rPr>
              <w:t>Yes,</w:t>
            </w:r>
          </w:p>
        </w:tc>
        <w:tc>
          <w:tcPr>
            <w:tcW w:w="1559" w:type="dxa"/>
            <w:tcBorders>
              <w:top w:val="single" w:sz="4" w:space="0" w:color="auto"/>
              <w:left w:val="single" w:sz="4" w:space="0" w:color="auto"/>
              <w:bottom w:val="single" w:sz="4" w:space="0" w:color="auto"/>
              <w:right w:val="single" w:sz="4" w:space="0" w:color="auto"/>
            </w:tcBorders>
            <w:shd w:val="clear" w:color="auto" w:fill="FF0000"/>
            <w:hideMark/>
          </w:tcPr>
          <w:p w14:paraId="14AF4C35" w14:textId="77777777" w:rsidR="006E7922" w:rsidRPr="00FA11C2" w:rsidRDefault="006E7922" w:rsidP="007A0DCC">
            <w:pPr>
              <w:spacing w:after="160" w:line="278" w:lineRule="auto"/>
              <w:rPr>
                <w:sz w:val="18"/>
                <w:szCs w:val="22"/>
              </w:rPr>
            </w:pPr>
            <w:r w:rsidRPr="00FA11C2">
              <w:rPr>
                <w:sz w:val="18"/>
                <w:szCs w:val="22"/>
              </w:rPr>
              <w:t>No (up to NW implementation)</w:t>
            </w:r>
          </w:p>
        </w:tc>
      </w:tr>
      <w:tr w:rsidR="006E7922" w:rsidRPr="00FA11C2" w14:paraId="1EB1131B"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hideMark/>
          </w:tcPr>
          <w:p w14:paraId="5EC4D758" w14:textId="77777777" w:rsidR="006E7922" w:rsidRPr="00FA11C2" w:rsidRDefault="006E7922" w:rsidP="007A0DCC">
            <w:pPr>
              <w:spacing w:after="160" w:line="278" w:lineRule="auto"/>
              <w:rPr>
                <w:sz w:val="18"/>
                <w:szCs w:val="22"/>
              </w:rPr>
            </w:pPr>
            <w:r w:rsidRPr="00FA11C2">
              <w:rPr>
                <w:sz w:val="18"/>
                <w:szCs w:val="22"/>
              </w:rPr>
              <w:t>Temporal domain case A</w:t>
            </w:r>
          </w:p>
        </w:tc>
        <w:tc>
          <w:tcPr>
            <w:tcW w:w="1330" w:type="dxa"/>
            <w:tcBorders>
              <w:top w:val="single" w:sz="4" w:space="0" w:color="auto"/>
              <w:left w:val="single" w:sz="4" w:space="0" w:color="auto"/>
              <w:bottom w:val="single" w:sz="4" w:space="0" w:color="auto"/>
              <w:right w:val="single" w:sz="4" w:space="0" w:color="auto"/>
            </w:tcBorders>
            <w:shd w:val="clear" w:color="auto" w:fill="92D050"/>
            <w:hideMark/>
          </w:tcPr>
          <w:p w14:paraId="4086427B" w14:textId="397DEF55" w:rsidR="006E7922" w:rsidRPr="00FA11C2" w:rsidRDefault="006E7922" w:rsidP="007A0DCC">
            <w:pPr>
              <w:spacing w:after="160" w:line="278" w:lineRule="auto"/>
              <w:rPr>
                <w:sz w:val="18"/>
                <w:szCs w:val="22"/>
              </w:rPr>
            </w:pPr>
            <w:r w:rsidRPr="00FA11C2">
              <w:rPr>
                <w:sz w:val="18"/>
                <w:szCs w:val="22"/>
              </w:rPr>
              <w:t>Yes</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79B137A8" w14:textId="4F9E249E" w:rsidR="006E7922" w:rsidRPr="004A6269" w:rsidRDefault="006E7922" w:rsidP="007A0DCC">
            <w:pPr>
              <w:spacing w:after="160" w:line="278" w:lineRule="auto"/>
              <w:rPr>
                <w:rFonts w:eastAsiaTheme="minorEastAsia"/>
                <w:sz w:val="18"/>
                <w:szCs w:val="22"/>
                <w:lang w:eastAsia="zh-CN"/>
              </w:rPr>
            </w:pPr>
            <w:r w:rsidRPr="00FA11C2">
              <w:rPr>
                <w:sz w:val="18"/>
                <w:szCs w:val="22"/>
              </w:rPr>
              <w:t>Yes</w:t>
            </w:r>
            <w:r w:rsidR="004A6269">
              <w:rPr>
                <w:rFonts w:eastAsiaTheme="minorEastAsia" w:hint="eastAsia"/>
                <w:sz w:val="18"/>
                <w:szCs w:val="22"/>
                <w:lang w:eastAsia="zh-CN"/>
              </w:rPr>
              <w:t>*</w:t>
            </w:r>
          </w:p>
        </w:tc>
      </w:tr>
      <w:tr w:rsidR="006E7922" w:rsidRPr="00FA11C2" w14:paraId="71C55DE7"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hideMark/>
          </w:tcPr>
          <w:p w14:paraId="0A36BC04" w14:textId="77777777" w:rsidR="006E7922" w:rsidRPr="00FA11C2" w:rsidRDefault="006E7922" w:rsidP="007A0DCC">
            <w:pPr>
              <w:spacing w:after="160" w:line="278" w:lineRule="auto"/>
              <w:rPr>
                <w:sz w:val="18"/>
                <w:szCs w:val="22"/>
              </w:rPr>
            </w:pPr>
            <w:r w:rsidRPr="00FA11C2">
              <w:rPr>
                <w:sz w:val="18"/>
                <w:szCs w:val="22"/>
              </w:rPr>
              <w:t>Temporal domain case B</w:t>
            </w:r>
          </w:p>
        </w:tc>
        <w:tc>
          <w:tcPr>
            <w:tcW w:w="1330" w:type="dxa"/>
            <w:tcBorders>
              <w:top w:val="single" w:sz="4" w:space="0" w:color="auto"/>
              <w:left w:val="single" w:sz="4" w:space="0" w:color="auto"/>
              <w:bottom w:val="single" w:sz="4" w:space="0" w:color="auto"/>
              <w:right w:val="single" w:sz="4" w:space="0" w:color="auto"/>
            </w:tcBorders>
            <w:shd w:val="clear" w:color="auto" w:fill="92D050"/>
            <w:hideMark/>
          </w:tcPr>
          <w:p w14:paraId="70D7AAAF" w14:textId="2F5368AC" w:rsidR="006E7922" w:rsidRPr="00FA11C2" w:rsidRDefault="006E7922" w:rsidP="007A0DCC">
            <w:pPr>
              <w:spacing w:after="160" w:line="278" w:lineRule="auto"/>
              <w:rPr>
                <w:sz w:val="18"/>
                <w:szCs w:val="22"/>
              </w:rPr>
            </w:pPr>
            <w:r w:rsidRPr="00FA11C2">
              <w:rPr>
                <w:sz w:val="18"/>
                <w:szCs w:val="22"/>
              </w:rPr>
              <w:t>Yes</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1CBBF57C" w14:textId="01734A16" w:rsidR="006E7922" w:rsidRPr="004A6269" w:rsidRDefault="006E7922" w:rsidP="007A0DCC">
            <w:pPr>
              <w:spacing w:after="160" w:line="278" w:lineRule="auto"/>
              <w:rPr>
                <w:rFonts w:eastAsiaTheme="minorEastAsia"/>
                <w:sz w:val="18"/>
                <w:szCs w:val="22"/>
                <w:lang w:eastAsia="zh-CN"/>
              </w:rPr>
            </w:pPr>
            <w:r w:rsidRPr="00FA11C2">
              <w:rPr>
                <w:sz w:val="18"/>
                <w:szCs w:val="22"/>
              </w:rPr>
              <w:t>Yes</w:t>
            </w:r>
            <w:r w:rsidR="004A6269">
              <w:rPr>
                <w:rFonts w:eastAsiaTheme="minorEastAsia" w:hint="eastAsia"/>
                <w:sz w:val="18"/>
                <w:szCs w:val="22"/>
                <w:lang w:eastAsia="zh-CN"/>
              </w:rPr>
              <w:t>*</w:t>
            </w:r>
          </w:p>
        </w:tc>
      </w:tr>
      <w:tr w:rsidR="006E7922" w:rsidRPr="00FA11C2" w14:paraId="4E2BE765"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hideMark/>
          </w:tcPr>
          <w:p w14:paraId="3BB0482D" w14:textId="5CB44737" w:rsidR="006E7922" w:rsidRPr="0075656A" w:rsidRDefault="006E7922" w:rsidP="007A0DCC">
            <w:pPr>
              <w:spacing w:after="160" w:line="278" w:lineRule="auto"/>
              <w:rPr>
                <w:rFonts w:eastAsiaTheme="minorEastAsia"/>
                <w:sz w:val="18"/>
                <w:szCs w:val="22"/>
                <w:lang w:eastAsia="zh-CN"/>
              </w:rPr>
            </w:pPr>
            <w:r w:rsidRPr="00FA11C2">
              <w:rPr>
                <w:sz w:val="18"/>
                <w:szCs w:val="22"/>
              </w:rPr>
              <w:t xml:space="preserve">Frequency domain </w:t>
            </w:r>
            <w:r w:rsidR="0075656A">
              <w:rPr>
                <w:rFonts w:eastAsiaTheme="minorEastAsia" w:hint="eastAsia"/>
                <w:sz w:val="18"/>
                <w:szCs w:val="22"/>
                <w:lang w:eastAsia="zh-CN"/>
              </w:rPr>
              <w:t>prediction</w:t>
            </w:r>
          </w:p>
        </w:tc>
        <w:tc>
          <w:tcPr>
            <w:tcW w:w="1330" w:type="dxa"/>
            <w:tcBorders>
              <w:top w:val="single" w:sz="4" w:space="0" w:color="auto"/>
              <w:left w:val="single" w:sz="4" w:space="0" w:color="auto"/>
              <w:bottom w:val="single" w:sz="4" w:space="0" w:color="auto"/>
              <w:right w:val="single" w:sz="4" w:space="0" w:color="auto"/>
            </w:tcBorders>
            <w:shd w:val="clear" w:color="auto" w:fill="92D050"/>
            <w:hideMark/>
          </w:tcPr>
          <w:p w14:paraId="74CDB77E" w14:textId="2DE34B54" w:rsidR="006E7922" w:rsidRPr="00FA11C2" w:rsidRDefault="006E7922" w:rsidP="007A0DCC">
            <w:pPr>
              <w:spacing w:after="160" w:line="278" w:lineRule="auto"/>
              <w:rPr>
                <w:sz w:val="18"/>
                <w:szCs w:val="22"/>
              </w:rPr>
            </w:pPr>
            <w:r w:rsidRPr="00FA11C2">
              <w:rPr>
                <w:sz w:val="18"/>
                <w:szCs w:val="22"/>
              </w:rPr>
              <w:t xml:space="preserve">Yes </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1305521D" w14:textId="46FDE99F" w:rsidR="006E7922" w:rsidRPr="004A6269" w:rsidRDefault="006E7922" w:rsidP="007A0DCC">
            <w:pPr>
              <w:spacing w:after="160" w:line="278" w:lineRule="auto"/>
              <w:rPr>
                <w:rFonts w:eastAsiaTheme="minorEastAsia"/>
                <w:sz w:val="18"/>
                <w:szCs w:val="22"/>
                <w:lang w:eastAsia="zh-CN"/>
              </w:rPr>
            </w:pPr>
            <w:r w:rsidRPr="00FA11C2">
              <w:rPr>
                <w:sz w:val="18"/>
                <w:szCs w:val="22"/>
              </w:rPr>
              <w:t>Yes</w:t>
            </w:r>
            <w:r w:rsidR="004A6269">
              <w:rPr>
                <w:rFonts w:eastAsiaTheme="minorEastAsia" w:hint="eastAsia"/>
                <w:sz w:val="18"/>
                <w:szCs w:val="22"/>
                <w:lang w:eastAsia="zh-CN"/>
              </w:rPr>
              <w:t>*</w:t>
            </w:r>
          </w:p>
        </w:tc>
      </w:tr>
      <w:tr w:rsidR="006E7922" w:rsidRPr="00FA11C2" w14:paraId="20DC69C2"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hideMark/>
          </w:tcPr>
          <w:p w14:paraId="0558E4C3" w14:textId="121E73EC" w:rsidR="006E7922" w:rsidRPr="0075656A" w:rsidRDefault="006E7922" w:rsidP="007A0DCC">
            <w:pPr>
              <w:spacing w:after="160" w:line="278" w:lineRule="auto"/>
              <w:rPr>
                <w:rFonts w:eastAsiaTheme="minorEastAsia"/>
                <w:sz w:val="18"/>
                <w:szCs w:val="22"/>
                <w:lang w:eastAsia="zh-CN"/>
              </w:rPr>
            </w:pPr>
            <w:r w:rsidRPr="00FA11C2">
              <w:rPr>
                <w:sz w:val="18"/>
                <w:szCs w:val="22"/>
              </w:rPr>
              <w:t xml:space="preserve">Spatial domain </w:t>
            </w:r>
            <w:r w:rsidR="0075656A">
              <w:rPr>
                <w:rFonts w:eastAsiaTheme="minorEastAsia" w:hint="eastAsia"/>
                <w:sz w:val="18"/>
                <w:szCs w:val="22"/>
                <w:lang w:eastAsia="zh-CN"/>
              </w:rPr>
              <w:t>prediction</w:t>
            </w:r>
          </w:p>
        </w:tc>
        <w:tc>
          <w:tcPr>
            <w:tcW w:w="1330" w:type="dxa"/>
            <w:tcBorders>
              <w:top w:val="single" w:sz="4" w:space="0" w:color="auto"/>
              <w:left w:val="single" w:sz="4" w:space="0" w:color="auto"/>
              <w:bottom w:val="single" w:sz="4" w:space="0" w:color="auto"/>
              <w:right w:val="single" w:sz="4" w:space="0" w:color="auto"/>
            </w:tcBorders>
            <w:shd w:val="clear" w:color="auto" w:fill="92D050"/>
            <w:hideMark/>
          </w:tcPr>
          <w:p w14:paraId="3E4CC2DD" w14:textId="45B0930D" w:rsidR="006E7922" w:rsidRPr="00125018" w:rsidRDefault="00125018" w:rsidP="007A0DCC">
            <w:pPr>
              <w:spacing w:after="160" w:line="278" w:lineRule="auto"/>
              <w:rPr>
                <w:rFonts w:eastAsiaTheme="minorEastAsia"/>
                <w:sz w:val="18"/>
                <w:szCs w:val="22"/>
                <w:lang w:eastAsia="zh-CN"/>
              </w:rPr>
            </w:pPr>
            <w:r>
              <w:rPr>
                <w:rFonts w:eastAsiaTheme="minorEastAsia"/>
                <w:sz w:val="18"/>
                <w:szCs w:val="22"/>
                <w:lang w:eastAsia="zh-CN"/>
              </w:rPr>
              <w:t>Y</w:t>
            </w:r>
            <w:r>
              <w:rPr>
                <w:rFonts w:eastAsiaTheme="minorEastAsia" w:hint="eastAsia"/>
                <w:sz w:val="18"/>
                <w:szCs w:val="22"/>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21DC70B4" w14:textId="7115C02B" w:rsidR="006E7922" w:rsidRPr="00125018" w:rsidRDefault="004A6269" w:rsidP="007A0DCC">
            <w:pPr>
              <w:spacing w:after="160" w:line="278" w:lineRule="auto"/>
              <w:rPr>
                <w:rFonts w:eastAsiaTheme="minorEastAsia"/>
                <w:sz w:val="18"/>
                <w:szCs w:val="22"/>
                <w:lang w:eastAsia="zh-CN"/>
              </w:rPr>
            </w:pPr>
            <w:r>
              <w:rPr>
                <w:rFonts w:eastAsiaTheme="minorEastAsia"/>
                <w:sz w:val="18"/>
                <w:szCs w:val="22"/>
                <w:lang w:eastAsia="zh-CN"/>
              </w:rPr>
              <w:t>Y</w:t>
            </w:r>
            <w:r>
              <w:rPr>
                <w:rFonts w:eastAsiaTheme="minorEastAsia" w:hint="eastAsia"/>
                <w:sz w:val="18"/>
                <w:szCs w:val="22"/>
                <w:lang w:eastAsia="zh-CN"/>
              </w:rPr>
              <w:t>es*</w:t>
            </w:r>
          </w:p>
        </w:tc>
      </w:tr>
      <w:tr w:rsidR="006E7922" w:rsidRPr="00FA11C2" w14:paraId="6C6A2568" w14:textId="77777777" w:rsidTr="004A6269">
        <w:trPr>
          <w:jc w:val="center"/>
        </w:trPr>
        <w:tc>
          <w:tcPr>
            <w:tcW w:w="2356" w:type="dxa"/>
            <w:tcBorders>
              <w:top w:val="single" w:sz="4" w:space="0" w:color="auto"/>
              <w:left w:val="single" w:sz="4" w:space="0" w:color="auto"/>
              <w:bottom w:val="single" w:sz="4" w:space="0" w:color="auto"/>
              <w:right w:val="single" w:sz="4" w:space="0" w:color="auto"/>
            </w:tcBorders>
            <w:hideMark/>
          </w:tcPr>
          <w:p w14:paraId="42D1EC14" w14:textId="77777777" w:rsidR="006E7922" w:rsidRPr="00FA11C2" w:rsidRDefault="006E7922" w:rsidP="007A0DCC">
            <w:pPr>
              <w:spacing w:after="160" w:line="278" w:lineRule="auto"/>
              <w:rPr>
                <w:sz w:val="18"/>
                <w:szCs w:val="22"/>
              </w:rPr>
            </w:pPr>
            <w:r w:rsidRPr="00FA11C2">
              <w:rPr>
                <w:sz w:val="18"/>
                <w:szCs w:val="22"/>
              </w:rPr>
              <w:t>L3 beam level measurement prediction</w:t>
            </w:r>
          </w:p>
        </w:tc>
        <w:tc>
          <w:tcPr>
            <w:tcW w:w="1330" w:type="dxa"/>
            <w:tcBorders>
              <w:top w:val="single" w:sz="4" w:space="0" w:color="auto"/>
              <w:left w:val="single" w:sz="4" w:space="0" w:color="auto"/>
              <w:bottom w:val="single" w:sz="4" w:space="0" w:color="auto"/>
              <w:right w:val="single" w:sz="4" w:space="0" w:color="auto"/>
            </w:tcBorders>
            <w:shd w:val="clear" w:color="auto" w:fill="AAE571"/>
            <w:hideMark/>
          </w:tcPr>
          <w:p w14:paraId="0A5A8260" w14:textId="31C49462" w:rsidR="006E7922" w:rsidRPr="00D93BB1" w:rsidRDefault="006E7922" w:rsidP="007A0DCC">
            <w:pPr>
              <w:spacing w:after="160" w:line="278" w:lineRule="auto"/>
              <w:rPr>
                <w:rFonts w:eastAsiaTheme="minorEastAsia"/>
                <w:sz w:val="18"/>
                <w:szCs w:val="22"/>
                <w:lang w:eastAsia="zh-CN"/>
              </w:rPr>
            </w:pPr>
            <w:r w:rsidRPr="00FA11C2">
              <w:rPr>
                <w:sz w:val="18"/>
                <w:szCs w:val="22"/>
              </w:rPr>
              <w:t>Yes</w:t>
            </w:r>
          </w:p>
        </w:tc>
        <w:tc>
          <w:tcPr>
            <w:tcW w:w="1559" w:type="dxa"/>
            <w:tcBorders>
              <w:top w:val="single" w:sz="4" w:space="0" w:color="auto"/>
              <w:left w:val="single" w:sz="4" w:space="0" w:color="auto"/>
              <w:bottom w:val="single" w:sz="4" w:space="0" w:color="auto"/>
              <w:right w:val="single" w:sz="4" w:space="0" w:color="auto"/>
            </w:tcBorders>
            <w:shd w:val="clear" w:color="auto" w:fill="AAE571"/>
            <w:hideMark/>
          </w:tcPr>
          <w:p w14:paraId="4D485ED0" w14:textId="4790DD79" w:rsidR="006E7922" w:rsidRPr="004A6269" w:rsidRDefault="006E7922" w:rsidP="007A0DCC">
            <w:pPr>
              <w:spacing w:after="160" w:line="278" w:lineRule="auto"/>
              <w:rPr>
                <w:rFonts w:eastAsiaTheme="minorEastAsia"/>
                <w:sz w:val="18"/>
                <w:szCs w:val="22"/>
                <w:lang w:eastAsia="zh-CN"/>
              </w:rPr>
            </w:pPr>
            <w:r w:rsidRPr="00FA11C2">
              <w:rPr>
                <w:sz w:val="18"/>
                <w:szCs w:val="22"/>
              </w:rPr>
              <w:t>Yes</w:t>
            </w:r>
          </w:p>
        </w:tc>
      </w:tr>
    </w:tbl>
    <w:p w14:paraId="3922E510" w14:textId="636295AC" w:rsidR="004A6269" w:rsidRDefault="006E7922" w:rsidP="004A6269">
      <w:pPr>
        <w:pStyle w:val="a0"/>
        <w:spacing w:before="120"/>
        <w:jc w:val="center"/>
        <w:rPr>
          <w:rFonts w:eastAsiaTheme="minorEastAsia"/>
          <w:lang w:eastAsia="zh-CN"/>
        </w:rPr>
      </w:pPr>
      <w:r>
        <w:rPr>
          <w:rFonts w:eastAsiaTheme="minorEastAsia"/>
          <w:lang w:eastAsia="zh-CN"/>
        </w:rPr>
        <w:t>T</w:t>
      </w:r>
      <w:r>
        <w:rPr>
          <w:rFonts w:eastAsiaTheme="minorEastAsia" w:hint="eastAsia"/>
          <w:lang w:eastAsia="zh-CN"/>
        </w:rPr>
        <w:t>able 2-</w:t>
      </w:r>
      <w:r w:rsidR="009A6AB8">
        <w:rPr>
          <w:rFonts w:eastAsiaTheme="minorEastAsia" w:hint="eastAsia"/>
          <w:lang w:eastAsia="zh-CN"/>
        </w:rPr>
        <w:t xml:space="preserve">study </w:t>
      </w:r>
      <w:r>
        <w:rPr>
          <w:rFonts w:eastAsiaTheme="minorEastAsia" w:hint="eastAsia"/>
          <w:lang w:eastAsia="zh-CN"/>
        </w:rPr>
        <w:t>scope of spec impact</w:t>
      </w:r>
      <w:r w:rsidR="004A6269">
        <w:rPr>
          <w:rFonts w:eastAsiaTheme="minorEastAsia" w:hint="eastAsia"/>
          <w:lang w:eastAsia="zh-CN"/>
        </w:rPr>
        <w:t xml:space="preserve"> (*</w:t>
      </w:r>
      <w:r w:rsidR="00E15929">
        <w:rPr>
          <w:rFonts w:eastAsiaTheme="minorEastAsia" w:hint="eastAsia"/>
          <w:lang w:eastAsia="zh-CN"/>
        </w:rPr>
        <w:t xml:space="preserve"> </w:t>
      </w:r>
      <w:r w:rsidR="004A6269">
        <w:rPr>
          <w:rFonts w:eastAsiaTheme="minorEastAsia" w:hint="eastAsia"/>
          <w:lang w:eastAsia="zh-CN"/>
        </w:rPr>
        <w:t>sub case</w:t>
      </w:r>
      <w:r w:rsidR="00BB3D36">
        <w:rPr>
          <w:rFonts w:eastAsiaTheme="minorEastAsia" w:hint="eastAsia"/>
          <w:lang w:eastAsia="zh-CN"/>
        </w:rPr>
        <w:t xml:space="preserve">1 and sub case 3 </w:t>
      </w:r>
      <w:r w:rsidR="004A6269">
        <w:rPr>
          <w:rFonts w:eastAsiaTheme="minorEastAsia" w:hint="eastAsia"/>
          <w:lang w:eastAsia="zh-CN"/>
        </w:rPr>
        <w:t>are pending)</w:t>
      </w:r>
    </w:p>
    <w:p w14:paraId="0FE227F3" w14:textId="132DC061" w:rsidR="00692FBE" w:rsidRDefault="003576FE" w:rsidP="006E7922">
      <w:pPr>
        <w:pStyle w:val="a0"/>
        <w:spacing w:before="120"/>
        <w:rPr>
          <w:rFonts w:eastAsiaTheme="minorEastAsia"/>
          <w:lang w:eastAsia="zh-CN"/>
        </w:rPr>
      </w:pPr>
      <w:r>
        <w:rPr>
          <w:rFonts w:eastAsiaTheme="minorEastAsia" w:hint="eastAsia"/>
          <w:lang w:eastAsia="zh-CN"/>
        </w:rPr>
        <w:t xml:space="preserve">Some progress made based on the </w:t>
      </w:r>
      <w:r>
        <w:rPr>
          <w:rFonts w:eastAsiaTheme="minorEastAsia"/>
          <w:lang w:eastAsia="zh-CN"/>
        </w:rPr>
        <w:t>discussion</w:t>
      </w:r>
      <w:r>
        <w:rPr>
          <w:rFonts w:eastAsiaTheme="minorEastAsia" w:hint="eastAsia"/>
          <w:lang w:eastAsia="zh-CN"/>
        </w:rPr>
        <w:t xml:space="preserve"> on the </w:t>
      </w:r>
      <w:r w:rsidR="00692FBE">
        <w:rPr>
          <w:rFonts w:eastAsiaTheme="minorEastAsia"/>
          <w:lang w:eastAsia="zh-CN"/>
        </w:rPr>
        <w:t>scenarios</w:t>
      </w:r>
      <w:r>
        <w:rPr>
          <w:rFonts w:eastAsiaTheme="minorEastAsia" w:hint="eastAsia"/>
          <w:lang w:eastAsia="zh-CN"/>
        </w:rPr>
        <w:t xml:space="preserve"> listed in Table 2-1. Our understanding of the agreements could be summarized </w:t>
      </w:r>
      <w:r w:rsidR="009A6AB8">
        <w:rPr>
          <w:rFonts w:eastAsiaTheme="minorEastAsia" w:hint="eastAsia"/>
          <w:lang w:eastAsia="zh-CN"/>
        </w:rPr>
        <w:t>as</w:t>
      </w:r>
      <w:r>
        <w:rPr>
          <w:rFonts w:eastAsiaTheme="minorEastAsia"/>
          <w:lang w:eastAsia="zh-CN"/>
        </w:rPr>
        <w:t xml:space="preserve"> </w:t>
      </w:r>
      <w:r w:rsidR="00FD05C7">
        <w:rPr>
          <w:rFonts w:eastAsiaTheme="minorEastAsia"/>
          <w:lang w:eastAsia="zh-CN"/>
        </w:rPr>
        <w:t>follows</w:t>
      </w:r>
      <w:r>
        <w:rPr>
          <w:rFonts w:eastAsiaTheme="minorEastAsia" w:hint="eastAsia"/>
          <w:lang w:eastAsia="zh-CN"/>
        </w:rPr>
        <w:t>:</w:t>
      </w:r>
    </w:p>
    <w:p w14:paraId="0016634B" w14:textId="5CBB9404" w:rsidR="003576FE" w:rsidRDefault="003576FE" w:rsidP="003576FE">
      <w:pPr>
        <w:pStyle w:val="a0"/>
        <w:numPr>
          <w:ilvl w:val="0"/>
          <w:numId w:val="23"/>
        </w:numPr>
        <w:spacing w:before="120"/>
        <w:rPr>
          <w:rFonts w:eastAsiaTheme="minorEastAsia"/>
          <w:lang w:eastAsia="zh-CN"/>
        </w:rPr>
      </w:pPr>
      <w:r w:rsidRPr="003576FE">
        <w:rPr>
          <w:rFonts w:eastAsiaTheme="minorEastAsia"/>
          <w:lang w:eastAsia="zh-CN"/>
        </w:rPr>
        <w:t xml:space="preserve">Only functionality-based LCM is considered for AI/ML mobility (i.e. </w:t>
      </w:r>
      <w:r w:rsidR="00692FBE" w:rsidRPr="003576FE">
        <w:rPr>
          <w:rFonts w:eastAsiaTheme="minorEastAsia"/>
          <w:lang w:eastAsia="zh-CN"/>
        </w:rPr>
        <w:t>model-based</w:t>
      </w:r>
      <w:r w:rsidRPr="003576FE">
        <w:rPr>
          <w:rFonts w:eastAsiaTheme="minorEastAsia"/>
          <w:lang w:eastAsia="zh-CN"/>
        </w:rPr>
        <w:t xml:space="preserve"> LCM</w:t>
      </w:r>
      <w:r w:rsidR="008959F5">
        <w:rPr>
          <w:rFonts w:eastAsiaTheme="minorEastAsia" w:hint="eastAsia"/>
          <w:lang w:eastAsia="zh-CN"/>
        </w:rPr>
        <w:t xml:space="preserve"> is not supported</w:t>
      </w:r>
      <w:r w:rsidRPr="003576FE">
        <w:rPr>
          <w:rFonts w:eastAsiaTheme="minorEastAsia"/>
          <w:lang w:eastAsia="zh-CN"/>
        </w:rPr>
        <w:t>)</w:t>
      </w:r>
    </w:p>
    <w:p w14:paraId="3AD05E48" w14:textId="64B81CAB" w:rsidR="003576FE" w:rsidRDefault="003576FE" w:rsidP="003576FE">
      <w:pPr>
        <w:pStyle w:val="a0"/>
        <w:numPr>
          <w:ilvl w:val="0"/>
          <w:numId w:val="23"/>
        </w:numPr>
        <w:spacing w:before="120"/>
        <w:rPr>
          <w:rFonts w:eastAsiaTheme="minorEastAsia"/>
          <w:lang w:eastAsia="zh-CN"/>
        </w:rPr>
      </w:pPr>
      <w:bookmarkStart w:id="2" w:name="_Hlk197954111"/>
      <w:r w:rsidRPr="003576FE">
        <w:rPr>
          <w:rFonts w:eastAsiaTheme="minorEastAsia"/>
          <w:lang w:eastAsia="zh-CN"/>
        </w:rPr>
        <w:t>The general LCM framework for beam management can be the baseline (where applicable) for AI mobility</w:t>
      </w:r>
      <w:bookmarkEnd w:id="2"/>
    </w:p>
    <w:p w14:paraId="7B728498" w14:textId="7516A09C" w:rsidR="00486D6E" w:rsidRDefault="00486D6E" w:rsidP="00486D6E">
      <w:pPr>
        <w:pStyle w:val="a0"/>
        <w:numPr>
          <w:ilvl w:val="1"/>
          <w:numId w:val="23"/>
        </w:numPr>
        <w:spacing w:before="120"/>
        <w:rPr>
          <w:rFonts w:eastAsiaTheme="minorEastAsia"/>
          <w:lang w:eastAsia="zh-CN"/>
        </w:rPr>
      </w:pPr>
      <w:r>
        <w:rPr>
          <w:rFonts w:eastAsiaTheme="minorEastAsia"/>
          <w:lang w:eastAsia="zh-CN"/>
        </w:rPr>
        <w:t>F</w:t>
      </w:r>
      <w:r>
        <w:rPr>
          <w:rFonts w:eastAsiaTheme="minorEastAsia" w:hint="eastAsia"/>
          <w:lang w:eastAsia="zh-CN"/>
        </w:rPr>
        <w:t>or UE-sided model, RAN2 concluded on applicability procedure, inference configuration, performance monitoring</w:t>
      </w:r>
      <w:r w:rsidR="00035449">
        <w:rPr>
          <w:rFonts w:eastAsiaTheme="minorEastAsia" w:hint="eastAsia"/>
          <w:lang w:eastAsia="zh-CN"/>
        </w:rPr>
        <w:t xml:space="preserve"> etc.</w:t>
      </w:r>
    </w:p>
    <w:p w14:paraId="670FD856" w14:textId="08F0AD43" w:rsidR="00486D6E" w:rsidRDefault="00486D6E" w:rsidP="00486D6E">
      <w:pPr>
        <w:pStyle w:val="a0"/>
        <w:numPr>
          <w:ilvl w:val="1"/>
          <w:numId w:val="23"/>
        </w:numPr>
        <w:spacing w:before="120"/>
        <w:rPr>
          <w:rFonts w:eastAsiaTheme="minorEastAsia"/>
          <w:lang w:eastAsia="zh-CN"/>
        </w:rPr>
      </w:pPr>
      <w:r>
        <w:rPr>
          <w:rFonts w:eastAsiaTheme="minorEastAsia" w:hint="eastAsia"/>
          <w:lang w:eastAsia="zh-CN"/>
        </w:rPr>
        <w:t xml:space="preserve">For network-sided model, RAN2 concluded on data collection. The spec impact on </w:t>
      </w:r>
      <w:r>
        <w:rPr>
          <w:rFonts w:eastAsiaTheme="minorEastAsia"/>
          <w:lang w:eastAsia="zh-CN"/>
        </w:rPr>
        <w:t>inference</w:t>
      </w:r>
      <w:r>
        <w:rPr>
          <w:rFonts w:eastAsiaTheme="minorEastAsia" w:hint="eastAsia"/>
          <w:lang w:eastAsia="zh-CN"/>
        </w:rPr>
        <w:t xml:space="preserve"> input is rather minor and no spec impact for performance monitoring</w:t>
      </w:r>
      <w:r w:rsidR="00477B89">
        <w:rPr>
          <w:rFonts w:eastAsiaTheme="minorEastAsia" w:hint="eastAsia"/>
          <w:lang w:eastAsia="zh-CN"/>
        </w:rPr>
        <w:t xml:space="preserve"> is foreseen</w:t>
      </w:r>
      <w:r>
        <w:rPr>
          <w:rFonts w:eastAsiaTheme="minorEastAsia" w:hint="eastAsia"/>
          <w:lang w:eastAsia="zh-CN"/>
        </w:rPr>
        <w:t>.</w:t>
      </w:r>
    </w:p>
    <w:p w14:paraId="188304AE" w14:textId="2F14C86C" w:rsidR="003576FE" w:rsidRDefault="003576FE" w:rsidP="003576FE">
      <w:pPr>
        <w:pStyle w:val="a0"/>
        <w:numPr>
          <w:ilvl w:val="0"/>
          <w:numId w:val="23"/>
        </w:numPr>
        <w:spacing w:before="120"/>
        <w:rPr>
          <w:rFonts w:eastAsiaTheme="minorEastAsia"/>
          <w:lang w:eastAsia="zh-CN"/>
        </w:rPr>
      </w:pPr>
      <w:r>
        <w:rPr>
          <w:rFonts w:eastAsiaTheme="minorEastAsia" w:hint="eastAsia"/>
          <w:lang w:eastAsia="zh-CN"/>
        </w:rPr>
        <w:t xml:space="preserve">RRM measurement configuration/report framework will </w:t>
      </w:r>
      <w:r w:rsidR="001F4E72">
        <w:rPr>
          <w:rFonts w:eastAsiaTheme="minorEastAsia" w:hint="eastAsia"/>
          <w:lang w:eastAsia="zh-CN"/>
        </w:rPr>
        <w:t xml:space="preserve">be </w:t>
      </w:r>
      <w:r>
        <w:rPr>
          <w:rFonts w:eastAsiaTheme="minorEastAsia" w:hint="eastAsia"/>
          <w:lang w:eastAsia="zh-CN"/>
        </w:rPr>
        <w:t>widely used as baseline for inference, report, data collection etc. procedures</w:t>
      </w:r>
    </w:p>
    <w:p w14:paraId="469289A0" w14:textId="0DCF7A82" w:rsidR="001F4E72" w:rsidRPr="006E7922" w:rsidRDefault="00FC5AEC" w:rsidP="003576FE">
      <w:pPr>
        <w:pStyle w:val="a0"/>
        <w:numPr>
          <w:ilvl w:val="0"/>
          <w:numId w:val="23"/>
        </w:numPr>
        <w:spacing w:before="120"/>
        <w:rPr>
          <w:rFonts w:eastAsiaTheme="minorEastAsia"/>
          <w:lang w:eastAsia="zh-CN"/>
        </w:rPr>
      </w:pPr>
      <w:r>
        <w:rPr>
          <w:rFonts w:eastAsiaTheme="minorEastAsia" w:hint="eastAsia"/>
          <w:lang w:eastAsia="zh-CN"/>
        </w:rPr>
        <w:t>AI mobility will not touch FFS of AI/ML PHY, especially those controversial issues like Data transfer (of UE sided model) and model delivery</w:t>
      </w:r>
    </w:p>
    <w:p w14:paraId="4C728417" w14:textId="53AA7344" w:rsidR="00556CC4" w:rsidRPr="00556CC4" w:rsidRDefault="0092108A" w:rsidP="004F45A1">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the coming</w:t>
      </w:r>
      <w:r w:rsidR="00556CC4">
        <w:rPr>
          <w:rFonts w:eastAsiaTheme="minorEastAsia" w:hint="eastAsia"/>
          <w:lang w:eastAsia="zh-CN"/>
        </w:rPr>
        <w:t xml:space="preserve"> RAN2 meeting in August</w:t>
      </w:r>
      <w:r>
        <w:rPr>
          <w:rFonts w:eastAsiaTheme="minorEastAsia" w:hint="eastAsia"/>
          <w:lang w:eastAsia="zh-CN"/>
        </w:rPr>
        <w:t>,</w:t>
      </w:r>
      <w:r w:rsidR="00556CC4">
        <w:rPr>
          <w:rFonts w:eastAsiaTheme="minorEastAsia" w:hint="eastAsia"/>
          <w:lang w:eastAsia="zh-CN"/>
        </w:rPr>
        <w:t xml:space="preserve"> left open issues </w:t>
      </w:r>
      <w:r>
        <w:rPr>
          <w:rFonts w:eastAsiaTheme="minorEastAsia" w:hint="eastAsia"/>
          <w:lang w:eastAsia="zh-CN"/>
        </w:rPr>
        <w:t xml:space="preserve">will be discussed </w:t>
      </w:r>
      <w:r w:rsidR="00556CC4">
        <w:rPr>
          <w:rFonts w:eastAsiaTheme="minorEastAsia" w:hint="eastAsia"/>
          <w:lang w:eastAsia="zh-CN"/>
        </w:rPr>
        <w:t>e.g. M</w:t>
      </w:r>
      <w:r w:rsidR="00556CC4">
        <w:rPr>
          <w:rFonts w:eastAsiaTheme="minorEastAsia"/>
          <w:lang w:eastAsia="zh-CN"/>
        </w:rPr>
        <w:t>easurement</w:t>
      </w:r>
      <w:r w:rsidR="00556CC4">
        <w:rPr>
          <w:rFonts w:eastAsiaTheme="minorEastAsia" w:hint="eastAsia"/>
          <w:lang w:eastAsia="zh-CN"/>
        </w:rPr>
        <w:t xml:space="preserve"> event prediction </w:t>
      </w:r>
      <w:r w:rsidR="00556CC4">
        <w:rPr>
          <w:rFonts w:eastAsiaTheme="minorEastAsia"/>
          <w:lang w:eastAsia="zh-CN"/>
        </w:rPr>
        <w:t>specific</w:t>
      </w:r>
      <w:r w:rsidR="00556CC4">
        <w:rPr>
          <w:rFonts w:eastAsiaTheme="minorEastAsia" w:hint="eastAsia"/>
          <w:lang w:eastAsia="zh-CN"/>
        </w:rPr>
        <w:t xml:space="preserve"> LCM procedure details and maybe also further scenario specific LCM details etc.</w:t>
      </w:r>
    </w:p>
    <w:p w14:paraId="7D1C5D2B" w14:textId="4EE41B5B" w:rsidR="00556CC4" w:rsidRPr="00556CC4" w:rsidRDefault="00427CC5" w:rsidP="004F45A1">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key progress of </w:t>
      </w:r>
      <w:r w:rsidR="00556CC4">
        <w:rPr>
          <w:rFonts w:eastAsiaTheme="minorEastAsia" w:hint="eastAsia"/>
          <w:lang w:eastAsia="zh-CN"/>
        </w:rPr>
        <w:t xml:space="preserve">performance requirement on RRM measurement prediction is concluded in RAN4. And the main open issue is </w:t>
      </w:r>
      <w:r>
        <w:rPr>
          <w:rFonts w:eastAsiaTheme="minorEastAsia"/>
          <w:lang w:eastAsia="zh-CN"/>
        </w:rPr>
        <w:t>the</w:t>
      </w:r>
      <w:r w:rsidR="00556CC4">
        <w:rPr>
          <w:rFonts w:eastAsiaTheme="minorEastAsia" w:hint="eastAsia"/>
          <w:lang w:eastAsia="zh-CN"/>
        </w:rPr>
        <w:t xml:space="preserve"> </w:t>
      </w:r>
      <w:r w:rsidR="00556CC4">
        <w:rPr>
          <w:rFonts w:eastAsiaTheme="minorEastAsia"/>
          <w:lang w:eastAsia="zh-CN"/>
        </w:rPr>
        <w:t>testability</w:t>
      </w:r>
      <w:r w:rsidR="00556CC4">
        <w:rPr>
          <w:rFonts w:eastAsiaTheme="minorEastAsia" w:hint="eastAsia"/>
          <w:lang w:eastAsia="zh-CN"/>
        </w:rPr>
        <w:t xml:space="preserve"> aspect. The endorsed RAN4 TP [</w:t>
      </w:r>
      <w:r>
        <w:rPr>
          <w:rFonts w:eastAsiaTheme="minorEastAsia" w:hint="eastAsia"/>
          <w:lang w:eastAsia="zh-CN"/>
        </w:rPr>
        <w:t>5</w:t>
      </w:r>
      <w:r w:rsidR="00556CC4">
        <w:rPr>
          <w:rFonts w:eastAsiaTheme="minorEastAsia" w:hint="eastAsia"/>
          <w:lang w:eastAsia="zh-CN"/>
        </w:rPr>
        <w:t>] is also incorporated in TR [</w:t>
      </w:r>
      <w:r w:rsidR="00BC6954">
        <w:rPr>
          <w:rFonts w:eastAsiaTheme="minorEastAsia" w:hint="eastAsia"/>
          <w:lang w:eastAsia="zh-CN"/>
        </w:rPr>
        <w:t>4</w:t>
      </w:r>
      <w:r w:rsidR="00556CC4">
        <w:rPr>
          <w:rFonts w:eastAsiaTheme="minorEastAsia" w:hint="eastAsia"/>
          <w:lang w:eastAsia="zh-CN"/>
        </w:rPr>
        <w:t>] for information to this plenary meeting.</w:t>
      </w:r>
    </w:p>
    <w:p w14:paraId="7CD174B0" w14:textId="3B07FDF5" w:rsidR="001A02CD" w:rsidRPr="004F45A1" w:rsidRDefault="00F46924" w:rsidP="004F45A1">
      <w:pPr>
        <w:pStyle w:val="a0"/>
        <w:spacing w:before="120"/>
        <w:rPr>
          <w:rFonts w:eastAsiaTheme="minorEastAsia"/>
          <w:lang w:eastAsia="zh-CN"/>
        </w:rPr>
      </w:pPr>
      <w:r>
        <w:rPr>
          <w:rFonts w:eastAsiaTheme="minorEastAsia"/>
          <w:lang w:eastAsia="zh-CN"/>
        </w:rPr>
        <w:t>Based</w:t>
      </w:r>
      <w:r>
        <w:rPr>
          <w:rFonts w:eastAsiaTheme="minorEastAsia" w:hint="eastAsia"/>
          <w:lang w:eastAsia="zh-CN"/>
        </w:rPr>
        <w:t xml:space="preserve"> on all collected information in this paper, the </w:t>
      </w:r>
      <w:r w:rsidR="00732AD3">
        <w:rPr>
          <w:rFonts w:eastAsiaTheme="minorEastAsia" w:hint="eastAsia"/>
          <w:lang w:eastAsia="zh-CN"/>
        </w:rPr>
        <w:t xml:space="preserve">objectives in </w:t>
      </w:r>
      <w:hyperlink w:anchor="_Annex" w:history="1">
        <w:r w:rsidR="00732AD3" w:rsidRPr="00732AD3">
          <w:rPr>
            <w:rStyle w:val="af4"/>
            <w:rFonts w:ascii="Times New Roman" w:eastAsiaTheme="minorEastAsia" w:hAnsi="Times New Roman" w:cs="Times New Roman" w:hint="eastAsia"/>
            <w:kern w:val="0"/>
          </w:rPr>
          <w:t xml:space="preserve">Annex </w:t>
        </w:r>
      </w:hyperlink>
      <w:r w:rsidR="00732AD3">
        <w:rPr>
          <w:rFonts w:eastAsiaTheme="minorEastAsia" w:hint="eastAsia"/>
          <w:lang w:eastAsia="zh-CN"/>
        </w:rPr>
        <w:t>reflects what could be potential working scope of normative work of AI mobility for NR.</w:t>
      </w:r>
    </w:p>
    <w:bookmarkEnd w:id="1"/>
    <w:p w14:paraId="6FA60307" w14:textId="30A4637F" w:rsidR="00050F12" w:rsidRDefault="00050F12" w:rsidP="000C0821">
      <w:pPr>
        <w:pStyle w:val="1"/>
        <w:numPr>
          <w:ilvl w:val="0"/>
          <w:numId w:val="11"/>
        </w:numPr>
        <w:spacing w:before="120"/>
      </w:pPr>
      <w:r>
        <w:t>Conclusion</w:t>
      </w:r>
    </w:p>
    <w:p w14:paraId="4127E5C2" w14:textId="77777777"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1: The evaluation on intra-frequency temporal domain case A shows that proactive handover is feasible with good performance gain.</w:t>
      </w:r>
    </w:p>
    <w:p w14:paraId="4E8052D5" w14:textId="77777777"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2: The evaluation on intra-frequency temporal domain case B shows that reducing measurement in temporal domain is feasible with acceptable or even no performance degradation.</w:t>
      </w:r>
    </w:p>
    <w:p w14:paraId="2BDE74A8" w14:textId="70A936BB"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3: The evaluation on inter-frequency domain shows that it is feasible to relax measurement gap configuration to improve user throughput</w:t>
      </w:r>
      <w:r w:rsidR="00403648">
        <w:rPr>
          <w:rFonts w:eastAsiaTheme="minorEastAsia" w:hint="eastAsia"/>
          <w:b/>
          <w:bCs/>
          <w:lang w:eastAsia="zh-CN"/>
        </w:rPr>
        <w:t xml:space="preserve"> and reduce measurement efforts</w:t>
      </w:r>
      <w:r w:rsidRPr="006E75C2">
        <w:rPr>
          <w:rFonts w:eastAsiaTheme="minorEastAsia" w:hint="eastAsia"/>
          <w:b/>
          <w:bCs/>
          <w:lang w:eastAsia="zh-CN"/>
        </w:rPr>
        <w:t>.</w:t>
      </w:r>
    </w:p>
    <w:p w14:paraId="54359572" w14:textId="77777777"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4: The evaluation on generalization aspects shows that model for AI mobility could be well generalized</w:t>
      </w:r>
    </w:p>
    <w:p w14:paraId="27D962CC" w14:textId="77777777" w:rsidR="00CA362F" w:rsidRDefault="00CA362F" w:rsidP="00EE2943">
      <w:pPr>
        <w:pStyle w:val="a0"/>
        <w:rPr>
          <w:rFonts w:ascii="Arial" w:eastAsiaTheme="minorEastAsia" w:hAnsi="Arial" w:cs="Arial"/>
          <w:lang w:eastAsia="zh-CN"/>
        </w:rPr>
      </w:pPr>
    </w:p>
    <w:p w14:paraId="4F903A63" w14:textId="61201BDA" w:rsidR="00EE2943" w:rsidRPr="00EA7F32" w:rsidRDefault="006E75C2" w:rsidP="00EE2943">
      <w:pPr>
        <w:pStyle w:val="a0"/>
        <w:rPr>
          <w:rFonts w:ascii="Arial" w:eastAsiaTheme="minorEastAsia" w:hAnsi="Arial" w:cs="Arial"/>
          <w:lang w:eastAsia="zh-CN"/>
        </w:rPr>
      </w:pPr>
      <w:r w:rsidRPr="00084894">
        <w:rPr>
          <w:rFonts w:ascii="Arial" w:eastAsiaTheme="minorEastAsia" w:hAnsi="Arial" w:cs="Arial" w:hint="eastAsia"/>
          <w:lang w:eastAsia="zh-CN"/>
        </w:rPr>
        <w:t xml:space="preserve">Based on </w:t>
      </w:r>
      <w:r w:rsidR="006B47F5">
        <w:rPr>
          <w:rFonts w:ascii="Arial" w:eastAsiaTheme="minorEastAsia" w:hAnsi="Arial" w:cs="Arial" w:hint="eastAsia"/>
          <w:lang w:eastAsia="zh-CN"/>
        </w:rPr>
        <w:t xml:space="preserve">listed </w:t>
      </w:r>
      <w:r w:rsidR="00084894" w:rsidRPr="00084894">
        <w:rPr>
          <w:rFonts w:ascii="Arial" w:eastAsiaTheme="minorEastAsia" w:hAnsi="Arial" w:cs="Arial" w:hint="eastAsia"/>
          <w:lang w:eastAsia="zh-CN"/>
        </w:rPr>
        <w:t xml:space="preserve">observations, we </w:t>
      </w:r>
      <w:r w:rsidR="006B47F5">
        <w:rPr>
          <w:rFonts w:ascii="Arial" w:eastAsiaTheme="minorEastAsia" w:hAnsi="Arial" w:cs="Arial" w:hint="eastAsia"/>
          <w:lang w:eastAsia="zh-CN"/>
        </w:rPr>
        <w:t>propose:</w:t>
      </w:r>
      <w:r w:rsidR="00EA7F32">
        <w:rPr>
          <w:rFonts w:ascii="Arial" w:eastAsiaTheme="minorEastAsia" w:hAnsi="Arial" w:cs="Arial" w:hint="eastAsia"/>
          <w:lang w:eastAsia="zh-CN"/>
        </w:rPr>
        <w:t xml:space="preserve"> </w:t>
      </w:r>
    </w:p>
    <w:p w14:paraId="53963C46" w14:textId="409522D0" w:rsidR="008133DF" w:rsidRPr="00072E8C" w:rsidRDefault="00EA7F32" w:rsidP="00EE2943">
      <w:pPr>
        <w:pStyle w:val="a0"/>
        <w:rPr>
          <w:rFonts w:ascii="Arial" w:eastAsiaTheme="minorEastAsia" w:hAnsi="Arial" w:cs="Arial"/>
          <w:b/>
          <w:bCs/>
          <w:lang w:eastAsia="zh-CN"/>
        </w:rPr>
      </w:pPr>
      <w:r>
        <w:rPr>
          <w:rFonts w:ascii="Arial" w:eastAsiaTheme="minorEastAsia" w:hAnsi="Arial" w:cs="Arial" w:hint="eastAsia"/>
          <w:b/>
          <w:bCs/>
          <w:lang w:eastAsia="zh-CN"/>
        </w:rPr>
        <w:t>Proposal</w:t>
      </w:r>
      <w:r w:rsidR="00072E8C">
        <w:rPr>
          <w:rFonts w:ascii="Arial" w:eastAsiaTheme="minorEastAsia" w:hAnsi="Arial" w:cs="Arial" w:hint="eastAsia"/>
          <w:b/>
          <w:bCs/>
          <w:lang w:eastAsia="zh-CN"/>
        </w:rPr>
        <w:t xml:space="preserve"> 1</w:t>
      </w:r>
      <w:r w:rsidR="00084894">
        <w:rPr>
          <w:rFonts w:ascii="Arial" w:eastAsiaTheme="minorEastAsia" w:hAnsi="Arial" w:cs="Arial" w:hint="eastAsia"/>
          <w:b/>
          <w:bCs/>
          <w:lang w:eastAsia="zh-CN"/>
        </w:rPr>
        <w:t xml:space="preserve">: </w:t>
      </w:r>
      <w:r w:rsidR="006B47F5">
        <w:rPr>
          <w:rFonts w:ascii="Arial" w:eastAsiaTheme="minorEastAsia" w:hAnsi="Arial" w:cs="Arial" w:hint="eastAsia"/>
          <w:b/>
          <w:bCs/>
          <w:lang w:eastAsia="zh-CN"/>
        </w:rPr>
        <w:t xml:space="preserve">Agree on working scope in </w:t>
      </w:r>
      <w:hyperlink w:anchor="_Annex" w:history="1">
        <w:r w:rsidR="006B47F5" w:rsidRPr="001630F7">
          <w:rPr>
            <w:rStyle w:val="af4"/>
            <w:rFonts w:eastAsiaTheme="minorEastAsia" w:hint="eastAsia"/>
            <w:kern w:val="0"/>
          </w:rPr>
          <w:t xml:space="preserve">Annex </w:t>
        </w:r>
      </w:hyperlink>
    </w:p>
    <w:p w14:paraId="191D086E" w14:textId="5B572A14" w:rsidR="00BC5187" w:rsidRDefault="00BC5187" w:rsidP="000C0821">
      <w:pPr>
        <w:pStyle w:val="1"/>
        <w:numPr>
          <w:ilvl w:val="0"/>
          <w:numId w:val="11"/>
        </w:numPr>
        <w:spacing w:before="120"/>
      </w:pPr>
      <w:r>
        <w:lastRenderedPageBreak/>
        <w:t>References</w:t>
      </w:r>
    </w:p>
    <w:p w14:paraId="06BE8F8E" w14:textId="0D2E04F9" w:rsidR="004A27D2" w:rsidRDefault="004A27D2" w:rsidP="000C0821">
      <w:pPr>
        <w:pStyle w:val="a0"/>
        <w:rPr>
          <w:rFonts w:eastAsiaTheme="minorEastAsia"/>
          <w:lang w:eastAsia="zh-CN"/>
        </w:rPr>
      </w:pPr>
      <w:r>
        <w:rPr>
          <w:rFonts w:eastAsiaTheme="minorEastAsia" w:hint="eastAsia"/>
          <w:lang w:eastAsia="zh-CN"/>
        </w:rPr>
        <w:t xml:space="preserve">[1] </w:t>
      </w:r>
      <w:r w:rsidRPr="004A27D2">
        <w:rPr>
          <w:rFonts w:eastAsiaTheme="minorEastAsia"/>
          <w:lang w:eastAsia="zh-CN"/>
        </w:rPr>
        <w:t>RP-250812 Rel-20 5G-Advanced.pptx</w:t>
      </w:r>
      <w:r>
        <w:rPr>
          <w:rFonts w:eastAsiaTheme="minorEastAsia" w:hint="eastAsia"/>
          <w:lang w:eastAsia="zh-CN"/>
        </w:rPr>
        <w:t xml:space="preserve"> </w:t>
      </w:r>
      <w:r w:rsidR="0032134A" w:rsidRPr="0032134A">
        <w:rPr>
          <w:rFonts w:eastAsiaTheme="minorEastAsia"/>
          <w:lang w:eastAsia="zh-CN"/>
        </w:rPr>
        <w:t>RAN Vice Chairs, RAN1, RAN2, RAN3, RAN4 Chairs</w:t>
      </w:r>
    </w:p>
    <w:p w14:paraId="2E142AE6" w14:textId="64C514B2" w:rsidR="004A27D2" w:rsidRDefault="001014A2" w:rsidP="000C0821">
      <w:pPr>
        <w:pStyle w:val="a0"/>
        <w:rPr>
          <w:rFonts w:eastAsiaTheme="minorEastAsia"/>
          <w:lang w:eastAsia="zh-CN"/>
        </w:rPr>
      </w:pPr>
      <w:r>
        <w:rPr>
          <w:rFonts w:eastAsiaTheme="minorEastAsia" w:hint="eastAsia"/>
          <w:lang w:eastAsia="zh-CN"/>
        </w:rPr>
        <w:t xml:space="preserve">[2] </w:t>
      </w:r>
      <w:r w:rsidR="00305C24" w:rsidRPr="00305C24">
        <w:rPr>
          <w:rFonts w:eastAsiaTheme="minorEastAsia"/>
          <w:lang w:eastAsia="zh-CN"/>
        </w:rPr>
        <w:t>RP-250167</w:t>
      </w:r>
      <w:r w:rsidR="00305C24">
        <w:rPr>
          <w:rFonts w:eastAsiaTheme="minorEastAsia" w:hint="eastAsia"/>
          <w:lang w:eastAsia="zh-CN"/>
        </w:rPr>
        <w:t xml:space="preserve"> </w:t>
      </w:r>
      <w:r w:rsidR="00305C24" w:rsidRPr="00305C24">
        <w:rPr>
          <w:rFonts w:eastAsiaTheme="minorEastAsia"/>
          <w:lang w:eastAsia="zh-CN"/>
        </w:rPr>
        <w:t>RP-Discussion on normative working scope of AI mobility for NR</w:t>
      </w:r>
      <w:r w:rsidR="00305C24">
        <w:rPr>
          <w:rFonts w:eastAsiaTheme="minorEastAsia" w:hint="eastAsia"/>
          <w:lang w:eastAsia="zh-CN"/>
        </w:rPr>
        <w:t xml:space="preserve">, </w:t>
      </w:r>
      <w:r w:rsidR="00305C24" w:rsidRPr="00305C24">
        <w:rPr>
          <w:rFonts w:eastAsiaTheme="minorEastAsia"/>
          <w:lang w:eastAsia="zh-CN"/>
        </w:rPr>
        <w:t xml:space="preserve">OPPO, ZTE, MediaTek, Nokia, </w:t>
      </w:r>
      <w:r w:rsidR="00371782" w:rsidRPr="00305C24">
        <w:rPr>
          <w:rFonts w:eastAsiaTheme="minorEastAsia"/>
          <w:lang w:eastAsia="zh-CN"/>
        </w:rPr>
        <w:t>CATT, CAICT</w:t>
      </w:r>
    </w:p>
    <w:p w14:paraId="12CB3DDE" w14:textId="735A03EC" w:rsidR="00EF3BB0" w:rsidRDefault="00EF3BB0" w:rsidP="000C0821">
      <w:pPr>
        <w:pStyle w:val="a0"/>
        <w:rPr>
          <w:rFonts w:eastAsiaTheme="minorEastAsia"/>
          <w:lang w:eastAsia="zh-CN"/>
        </w:rPr>
      </w:pPr>
      <w:r>
        <w:rPr>
          <w:rFonts w:eastAsiaTheme="minorEastAsia" w:hint="eastAsia"/>
          <w:lang w:eastAsia="zh-CN"/>
        </w:rPr>
        <w:t>[</w:t>
      </w:r>
      <w:r w:rsidR="00BC6954">
        <w:rPr>
          <w:rFonts w:eastAsiaTheme="minorEastAsia" w:hint="eastAsia"/>
          <w:lang w:eastAsia="zh-CN"/>
        </w:rPr>
        <w:t>3</w:t>
      </w:r>
      <w:r>
        <w:rPr>
          <w:rFonts w:eastAsiaTheme="minorEastAsia" w:hint="eastAsia"/>
          <w:lang w:eastAsia="zh-CN"/>
        </w:rPr>
        <w:t xml:space="preserve">] </w:t>
      </w:r>
      <w:r w:rsidR="00814AC5" w:rsidRPr="00814AC5">
        <w:rPr>
          <w:rFonts w:eastAsiaTheme="minorEastAsia"/>
          <w:lang w:eastAsia="zh-CN"/>
        </w:rPr>
        <w:t>RP-250970</w:t>
      </w:r>
      <w:r>
        <w:rPr>
          <w:rFonts w:eastAsiaTheme="minorEastAsia" w:hint="eastAsia"/>
          <w:lang w:eastAsia="zh-CN"/>
        </w:rPr>
        <w:t xml:space="preserve"> </w:t>
      </w:r>
      <w:r w:rsidR="00206691" w:rsidRPr="00206691">
        <w:rPr>
          <w:rFonts w:eastAsiaTheme="minorEastAsia"/>
          <w:lang w:eastAsia="zh-CN"/>
        </w:rPr>
        <w:t>Status report for SID AI mobility in NR</w:t>
      </w:r>
    </w:p>
    <w:p w14:paraId="33A0CB5C" w14:textId="0A622EF5" w:rsidR="00305C24" w:rsidRDefault="00D7054A" w:rsidP="000C0821">
      <w:pPr>
        <w:pStyle w:val="a0"/>
        <w:rPr>
          <w:rFonts w:eastAsiaTheme="minorEastAsia"/>
          <w:lang w:eastAsia="zh-CN"/>
        </w:rPr>
      </w:pPr>
      <w:r>
        <w:rPr>
          <w:rFonts w:eastAsiaTheme="minorEastAsia" w:hint="eastAsia"/>
          <w:lang w:eastAsia="zh-CN"/>
        </w:rPr>
        <w:t>[</w:t>
      </w:r>
      <w:r w:rsidR="00BC6954">
        <w:rPr>
          <w:rFonts w:eastAsiaTheme="minorEastAsia" w:hint="eastAsia"/>
          <w:lang w:eastAsia="zh-CN"/>
        </w:rPr>
        <w:t>4</w:t>
      </w:r>
      <w:r>
        <w:rPr>
          <w:rFonts w:eastAsiaTheme="minorEastAsia" w:hint="eastAsia"/>
          <w:lang w:eastAsia="zh-CN"/>
        </w:rPr>
        <w:t xml:space="preserve">] </w:t>
      </w:r>
      <w:r w:rsidR="00814AC5" w:rsidRPr="00814AC5">
        <w:rPr>
          <w:rFonts w:eastAsiaTheme="minorEastAsia"/>
          <w:lang w:eastAsia="zh-CN"/>
        </w:rPr>
        <w:t>RP-250971</w:t>
      </w:r>
      <w:r w:rsidR="00EF3BB0">
        <w:rPr>
          <w:rFonts w:eastAsiaTheme="minorEastAsia" w:hint="eastAsia"/>
          <w:lang w:eastAsia="zh-CN"/>
        </w:rPr>
        <w:t xml:space="preserve"> </w:t>
      </w:r>
      <w:r w:rsidR="00206691" w:rsidRPr="00206691">
        <w:rPr>
          <w:rFonts w:eastAsiaTheme="minorEastAsia"/>
          <w:lang w:eastAsia="zh-CN"/>
        </w:rPr>
        <w:t>TR 38.744 for AI Mobility in NR</w:t>
      </w:r>
      <w:r w:rsidR="00EF3BB0">
        <w:rPr>
          <w:rFonts w:eastAsiaTheme="minorEastAsia" w:hint="eastAsia"/>
          <w:lang w:eastAsia="zh-CN"/>
        </w:rPr>
        <w:t xml:space="preserve"> </w:t>
      </w:r>
    </w:p>
    <w:p w14:paraId="1E7F5ED6" w14:textId="77AABFEE" w:rsidR="00B02A58" w:rsidRDefault="00BF705A" w:rsidP="000C0821">
      <w:pPr>
        <w:pStyle w:val="a0"/>
        <w:rPr>
          <w:rFonts w:eastAsiaTheme="minorEastAsia"/>
          <w:lang w:eastAsia="zh-CN"/>
        </w:rPr>
      </w:pPr>
      <w:r>
        <w:rPr>
          <w:rFonts w:eastAsiaTheme="minorEastAsia" w:hint="eastAsia"/>
          <w:lang w:eastAsia="zh-CN"/>
        </w:rPr>
        <w:t>[</w:t>
      </w:r>
      <w:r w:rsidR="00D46539">
        <w:rPr>
          <w:rFonts w:eastAsiaTheme="minorEastAsia" w:hint="eastAsia"/>
          <w:lang w:eastAsia="zh-CN"/>
        </w:rPr>
        <w:t>5</w:t>
      </w:r>
      <w:r>
        <w:rPr>
          <w:rFonts w:eastAsiaTheme="minorEastAsia" w:hint="eastAsia"/>
          <w:lang w:eastAsia="zh-CN"/>
        </w:rPr>
        <w:t xml:space="preserve">] </w:t>
      </w:r>
      <w:r w:rsidR="00FB235B" w:rsidRPr="00FB235B">
        <w:rPr>
          <w:rFonts w:eastAsiaTheme="minorEastAsia"/>
          <w:lang w:eastAsia="zh-CN"/>
        </w:rPr>
        <w:t>R4-2508419</w:t>
      </w:r>
      <w:r w:rsidR="00FB235B" w:rsidRPr="00FB235B">
        <w:rPr>
          <w:rFonts w:eastAsiaTheme="minorEastAsia"/>
          <w:lang w:eastAsia="zh-CN"/>
        </w:rPr>
        <w:tab/>
        <w:t>TP on RAN4 aspects for TR 38.744</w:t>
      </w:r>
    </w:p>
    <w:p w14:paraId="3C50F144" w14:textId="77777777" w:rsidR="00B02A58" w:rsidRPr="00D7054A" w:rsidRDefault="00B02A58" w:rsidP="000C0821">
      <w:pPr>
        <w:pStyle w:val="a0"/>
        <w:rPr>
          <w:rFonts w:eastAsiaTheme="minorEastAsia"/>
          <w:lang w:eastAsia="zh-CN"/>
        </w:rPr>
      </w:pPr>
    </w:p>
    <w:p w14:paraId="71967E2D" w14:textId="0ECD3497" w:rsidR="00E302E6" w:rsidRDefault="00962947" w:rsidP="007A0289">
      <w:pPr>
        <w:pStyle w:val="1"/>
        <w:numPr>
          <w:ilvl w:val="0"/>
          <w:numId w:val="11"/>
        </w:numPr>
        <w:spacing w:before="120"/>
      </w:pPr>
      <w:bookmarkStart w:id="3" w:name="_Annex"/>
      <w:bookmarkEnd w:id="3"/>
      <w:r w:rsidRPr="00962947">
        <w:rPr>
          <w:rFonts w:hint="eastAsia"/>
        </w:rPr>
        <w:t>Annex</w:t>
      </w:r>
      <w:r w:rsidR="00CD4E8C">
        <w:rPr>
          <w:rFonts w:hint="eastAsia"/>
        </w:rPr>
        <w:t xml:space="preserve">: </w:t>
      </w:r>
      <w:r w:rsidR="00AA0534">
        <w:rPr>
          <w:rFonts w:hint="eastAsia"/>
        </w:rPr>
        <w:t xml:space="preserve">Draft </w:t>
      </w:r>
      <w:r w:rsidR="00CD4E8C">
        <w:rPr>
          <w:rFonts w:hint="eastAsia"/>
        </w:rPr>
        <w:t>WID objectives</w:t>
      </w:r>
    </w:p>
    <w:p w14:paraId="6A6372B1" w14:textId="5A32A349" w:rsidR="00D902BB" w:rsidRPr="00D902BB" w:rsidRDefault="00D902BB" w:rsidP="00D902BB">
      <w:pPr>
        <w:pStyle w:val="a0"/>
        <w:rPr>
          <w:rFonts w:eastAsiaTheme="minorEastAsia"/>
          <w:b/>
          <w:bCs/>
          <w:sz w:val="24"/>
          <w:szCs w:val="36"/>
          <w:lang w:eastAsia="zh-CN"/>
        </w:rPr>
      </w:pPr>
      <w:r w:rsidRPr="00D902BB">
        <w:rPr>
          <w:rFonts w:eastAsiaTheme="minorEastAsia"/>
          <w:b/>
          <w:bCs/>
          <w:sz w:val="24"/>
          <w:szCs w:val="36"/>
          <w:lang w:eastAsia="zh-CN"/>
        </w:rPr>
        <w:t>Objective of SI or Core part WI or Testing part WI</w:t>
      </w:r>
    </w:p>
    <w:p w14:paraId="211291E0" w14:textId="31DE0809" w:rsidR="00C943A5" w:rsidRPr="00D902BB" w:rsidRDefault="00C943A5" w:rsidP="00C943A5">
      <w:pPr>
        <w:pStyle w:val="a0"/>
        <w:rPr>
          <w:rFonts w:eastAsiaTheme="minorEastAsia"/>
          <w:lang w:eastAsia="zh-CN"/>
        </w:rPr>
      </w:pPr>
      <w:r w:rsidRPr="00D902BB">
        <w:rPr>
          <w:rFonts w:eastAsiaTheme="minorEastAsia"/>
          <w:lang w:eastAsia="zh-CN"/>
        </w:rPr>
        <w:t>This WID focus</w:t>
      </w:r>
      <w:r w:rsidR="00E6285E">
        <w:rPr>
          <w:rFonts w:eastAsiaTheme="minorEastAsia" w:hint="eastAsia"/>
          <w:lang w:eastAsia="zh-CN"/>
        </w:rPr>
        <w:t>es</w:t>
      </w:r>
      <w:r w:rsidRPr="00D902BB">
        <w:rPr>
          <w:rFonts w:eastAsiaTheme="minorEastAsia"/>
          <w:lang w:eastAsia="zh-CN"/>
        </w:rPr>
        <w:t xml:space="preserve"> on AI/ML-assisted mobility in RRC_CONNECTED mode wherein RRM measurement prediction and measurement event prediction could be applied </w:t>
      </w:r>
      <w:r w:rsidR="00673925">
        <w:rPr>
          <w:rFonts w:eastAsiaTheme="minorEastAsia" w:hint="eastAsia"/>
          <w:lang w:eastAsia="zh-CN"/>
        </w:rPr>
        <w:t xml:space="preserve">for </w:t>
      </w:r>
      <w:r w:rsidRPr="00D902BB">
        <w:rPr>
          <w:rFonts w:eastAsiaTheme="minorEastAsia"/>
          <w:lang w:eastAsia="zh-CN"/>
        </w:rPr>
        <w:t>e.g. L3 handover procedure and SCell addition or change.</w:t>
      </w:r>
      <w:r w:rsidR="007B4F71">
        <w:rPr>
          <w:rFonts w:eastAsiaTheme="minorEastAsia" w:hint="eastAsia"/>
          <w:lang w:eastAsia="zh-CN"/>
        </w:rPr>
        <w:t xml:space="preserve"> </w:t>
      </w:r>
      <w:r w:rsidR="00AE2297">
        <w:rPr>
          <w:rFonts w:eastAsiaTheme="minorEastAsia" w:hint="eastAsia"/>
          <w:lang w:eastAsia="zh-CN"/>
        </w:rPr>
        <w:t>O</w:t>
      </w:r>
      <w:r w:rsidR="007B4F71">
        <w:rPr>
          <w:rFonts w:eastAsiaTheme="minorEastAsia" w:hint="eastAsia"/>
          <w:lang w:eastAsia="zh-CN"/>
        </w:rPr>
        <w:t xml:space="preserve">nly </w:t>
      </w:r>
      <w:r w:rsidR="008968FB">
        <w:rPr>
          <w:rFonts w:eastAsiaTheme="minorEastAsia"/>
          <w:lang w:eastAsia="zh-CN"/>
        </w:rPr>
        <w:t>functionality-based</w:t>
      </w:r>
      <w:r w:rsidR="007B4F71">
        <w:rPr>
          <w:rFonts w:eastAsiaTheme="minorEastAsia" w:hint="eastAsia"/>
          <w:lang w:eastAsia="zh-CN"/>
        </w:rPr>
        <w:t xml:space="preserve"> LCM </w:t>
      </w:r>
      <w:r w:rsidR="008421DD">
        <w:rPr>
          <w:rFonts w:eastAsiaTheme="minorEastAsia"/>
          <w:lang w:eastAsia="zh-CN"/>
        </w:rPr>
        <w:t>procedures are</w:t>
      </w:r>
      <w:r w:rsidR="007B4F71">
        <w:rPr>
          <w:rFonts w:eastAsiaTheme="minorEastAsia" w:hint="eastAsia"/>
          <w:lang w:eastAsia="zh-CN"/>
        </w:rPr>
        <w:t xml:space="preserve"> </w:t>
      </w:r>
      <w:r w:rsidR="00A974B1">
        <w:rPr>
          <w:rFonts w:eastAsiaTheme="minorEastAsia"/>
          <w:lang w:eastAsia="zh-CN"/>
        </w:rPr>
        <w:t>supported</w:t>
      </w:r>
      <w:r w:rsidR="007B4F71">
        <w:rPr>
          <w:rFonts w:eastAsiaTheme="minorEastAsia" w:hint="eastAsia"/>
          <w:lang w:eastAsia="zh-CN"/>
        </w:rPr>
        <w:t>.</w:t>
      </w:r>
      <w:r w:rsidR="002652A0">
        <w:rPr>
          <w:rFonts w:eastAsiaTheme="minorEastAsia" w:hint="eastAsia"/>
          <w:lang w:eastAsia="zh-CN"/>
        </w:rPr>
        <w:t xml:space="preserve"> In </w:t>
      </w:r>
      <w:r w:rsidR="00BA574E">
        <w:rPr>
          <w:rFonts w:eastAsiaTheme="minorEastAsia"/>
          <w:lang w:eastAsia="zh-CN"/>
        </w:rPr>
        <w:t>general,</w:t>
      </w:r>
      <w:r w:rsidR="002652A0">
        <w:rPr>
          <w:rFonts w:eastAsiaTheme="minorEastAsia" w:hint="eastAsia"/>
          <w:lang w:eastAsia="zh-CN"/>
        </w:rPr>
        <w:t xml:space="preserve"> RRM measurement configuration and report framework </w:t>
      </w:r>
      <w:r w:rsidR="00ED6D81">
        <w:rPr>
          <w:rFonts w:eastAsiaTheme="minorEastAsia" w:hint="eastAsia"/>
          <w:lang w:eastAsia="zh-CN"/>
        </w:rPr>
        <w:t xml:space="preserve">in RRC layer </w:t>
      </w:r>
      <w:r w:rsidR="002652A0">
        <w:rPr>
          <w:rFonts w:eastAsiaTheme="minorEastAsia" w:hint="eastAsia"/>
          <w:lang w:eastAsia="zh-CN"/>
        </w:rPr>
        <w:t>will be used as baseline.</w:t>
      </w:r>
    </w:p>
    <w:p w14:paraId="5491EAAD" w14:textId="7C925C7C" w:rsidR="00EF4C23" w:rsidRPr="00EF4C23" w:rsidRDefault="00EF4C23" w:rsidP="00EF4C23">
      <w:pPr>
        <w:pStyle w:val="a0"/>
        <w:rPr>
          <w:rFonts w:eastAsiaTheme="minorEastAsia"/>
          <w:lang w:eastAsia="zh-CN"/>
        </w:rPr>
      </w:pPr>
      <w:r w:rsidRPr="00EF4C23">
        <w:rPr>
          <w:rFonts w:eastAsiaTheme="minorEastAsia"/>
          <w:lang w:eastAsia="zh-CN"/>
        </w:rPr>
        <w:t>Specify support for RRM measurement prediction for both UE and network sided models [RAN2]:</w:t>
      </w:r>
    </w:p>
    <w:p w14:paraId="12C19267" w14:textId="3A8C638B" w:rsidR="00FF669F" w:rsidRDefault="00673925" w:rsidP="00FF669F">
      <w:pPr>
        <w:pStyle w:val="B1"/>
        <w:numPr>
          <w:ilvl w:val="0"/>
          <w:numId w:val="24"/>
        </w:numPr>
        <w:rPr>
          <w:rFonts w:eastAsiaTheme="minorEastAsia"/>
        </w:rPr>
      </w:pPr>
      <w:r>
        <w:rPr>
          <w:rFonts w:eastAsiaTheme="minorEastAsia" w:hint="eastAsia"/>
          <w:lang w:eastAsia="zh-CN"/>
        </w:rPr>
        <w:t>Scenarios including i</w:t>
      </w:r>
      <w:r w:rsidR="00FF669F">
        <w:rPr>
          <w:rFonts w:eastAsiaTheme="minorEastAsia" w:hint="eastAsia"/>
          <w:lang w:eastAsia="zh-CN"/>
        </w:rPr>
        <w:t xml:space="preserve">ntra-frequency temporal </w:t>
      </w:r>
      <w:r w:rsidR="00FF669F">
        <w:rPr>
          <w:rFonts w:eastAsiaTheme="minorEastAsia"/>
          <w:lang w:eastAsia="zh-CN"/>
        </w:rPr>
        <w:t>domain</w:t>
      </w:r>
      <w:r w:rsidR="00FF669F">
        <w:rPr>
          <w:rFonts w:eastAsiaTheme="minorEastAsia" w:hint="eastAsia"/>
          <w:lang w:eastAsia="zh-CN"/>
        </w:rPr>
        <w:t xml:space="preserve"> case A</w:t>
      </w:r>
      <w:r w:rsidR="00381029">
        <w:rPr>
          <w:rFonts w:eastAsiaTheme="minorEastAsia" w:hint="eastAsia"/>
          <w:lang w:eastAsia="zh-CN"/>
        </w:rPr>
        <w:t xml:space="preserve"> and</w:t>
      </w:r>
      <w:r w:rsidR="00FF669F">
        <w:rPr>
          <w:rFonts w:eastAsiaTheme="minorEastAsia" w:hint="eastAsia"/>
          <w:lang w:eastAsia="zh-CN"/>
        </w:rPr>
        <w:t xml:space="preserve"> case B, inter-frequency prediction and spatial domain</w:t>
      </w:r>
      <w:r>
        <w:rPr>
          <w:rFonts w:eastAsiaTheme="minorEastAsia" w:hint="eastAsia"/>
          <w:lang w:eastAsia="zh-CN"/>
        </w:rPr>
        <w:t xml:space="preserve"> prediction</w:t>
      </w:r>
      <w:r w:rsidR="00FF669F">
        <w:rPr>
          <w:rFonts w:eastAsiaTheme="minorEastAsia" w:hint="eastAsia"/>
          <w:lang w:eastAsia="zh-CN"/>
        </w:rPr>
        <w:t xml:space="preserve"> </w:t>
      </w:r>
      <w:r w:rsidR="000565CD">
        <w:rPr>
          <w:rFonts w:eastAsiaTheme="minorEastAsia" w:hint="eastAsia"/>
          <w:lang w:eastAsia="zh-CN"/>
        </w:rPr>
        <w:t>are</w:t>
      </w:r>
      <w:r w:rsidR="00FF669F">
        <w:rPr>
          <w:rFonts w:eastAsiaTheme="minorEastAsia" w:hint="eastAsia"/>
          <w:lang w:eastAsia="zh-CN"/>
        </w:rPr>
        <w:t xml:space="preserve"> in the scope</w:t>
      </w:r>
      <w:r w:rsidR="00F960A7">
        <w:rPr>
          <w:rFonts w:eastAsiaTheme="minorEastAsia" w:hint="eastAsia"/>
          <w:lang w:eastAsia="zh-CN"/>
        </w:rPr>
        <w:t xml:space="preserve">. </w:t>
      </w:r>
      <w:r w:rsidR="00F960A7">
        <w:rPr>
          <w:rFonts w:eastAsiaTheme="minorEastAsia"/>
          <w:lang w:eastAsia="zh-CN"/>
        </w:rPr>
        <w:t>B</w:t>
      </w:r>
      <w:r w:rsidR="00F960A7">
        <w:rPr>
          <w:rFonts w:eastAsiaTheme="minorEastAsia" w:hint="eastAsia"/>
          <w:lang w:eastAsia="zh-CN"/>
        </w:rPr>
        <w:t>oth FR1 and FR2 are applicable for all the listed scenarios.</w:t>
      </w:r>
    </w:p>
    <w:p w14:paraId="271A3570" w14:textId="4D86042A" w:rsidR="00FF669F" w:rsidRDefault="005074C1" w:rsidP="00FF669F">
      <w:pPr>
        <w:pStyle w:val="B1"/>
        <w:numPr>
          <w:ilvl w:val="0"/>
          <w:numId w:val="24"/>
        </w:numPr>
        <w:rPr>
          <w:rFonts w:eastAsiaTheme="minorEastAsia"/>
        </w:rPr>
      </w:pPr>
      <w:r>
        <w:rPr>
          <w:rFonts w:eastAsiaTheme="minorEastAsia" w:hint="eastAsia"/>
          <w:lang w:eastAsia="zh-CN"/>
        </w:rPr>
        <w:t xml:space="preserve">L3 </w:t>
      </w:r>
      <w:r w:rsidR="00FF669F">
        <w:rPr>
          <w:rFonts w:eastAsiaTheme="minorEastAsia"/>
          <w:lang w:eastAsia="zh-CN"/>
        </w:rPr>
        <w:t>C</w:t>
      </w:r>
      <w:r w:rsidR="00FF669F">
        <w:rPr>
          <w:rFonts w:eastAsiaTheme="minorEastAsia" w:hint="eastAsia"/>
          <w:lang w:eastAsia="zh-CN"/>
        </w:rPr>
        <w:t>ell level and</w:t>
      </w:r>
      <w:r>
        <w:rPr>
          <w:rFonts w:eastAsiaTheme="minorEastAsia" w:hint="eastAsia"/>
          <w:lang w:eastAsia="zh-CN"/>
        </w:rPr>
        <w:t xml:space="preserve"> L3</w:t>
      </w:r>
      <w:r w:rsidR="00FF669F">
        <w:rPr>
          <w:rFonts w:eastAsiaTheme="minorEastAsia" w:hint="eastAsia"/>
          <w:lang w:eastAsia="zh-CN"/>
        </w:rPr>
        <w:t xml:space="preserve"> beam level prediction are in the scope</w:t>
      </w:r>
    </w:p>
    <w:p w14:paraId="0306125F" w14:textId="69928A0B" w:rsidR="00FF669F" w:rsidRDefault="00FF669F" w:rsidP="00C943A5">
      <w:pPr>
        <w:pStyle w:val="B1"/>
        <w:numPr>
          <w:ilvl w:val="0"/>
          <w:numId w:val="24"/>
        </w:numPr>
        <w:rPr>
          <w:rFonts w:eastAsiaTheme="minorEastAsia"/>
        </w:rPr>
      </w:pPr>
      <w:r>
        <w:rPr>
          <w:rFonts w:eastAsiaTheme="minorEastAsia" w:hint="eastAsia"/>
          <w:lang w:eastAsia="zh-CN"/>
        </w:rPr>
        <w:t xml:space="preserve">Specify </w:t>
      </w:r>
      <w:r w:rsidR="0030727E">
        <w:rPr>
          <w:rFonts w:eastAsiaTheme="minorEastAsia"/>
          <w:lang w:eastAsia="zh-CN"/>
        </w:rPr>
        <w:t>signalling</w:t>
      </w:r>
      <w:r>
        <w:rPr>
          <w:rFonts w:eastAsiaTheme="minorEastAsia" w:hint="eastAsia"/>
          <w:lang w:eastAsia="zh-CN"/>
        </w:rPr>
        <w:t xml:space="preserve"> and protocol aspects to enable LCM </w:t>
      </w:r>
      <w:r w:rsidR="0030727E">
        <w:rPr>
          <w:rFonts w:eastAsiaTheme="minorEastAsia" w:hint="eastAsia"/>
          <w:lang w:eastAsia="zh-CN"/>
        </w:rPr>
        <w:t>functionality</w:t>
      </w:r>
      <w:r w:rsidR="00933848">
        <w:rPr>
          <w:rFonts w:eastAsiaTheme="minorEastAsia" w:hint="eastAsia"/>
          <w:lang w:eastAsia="zh-CN"/>
        </w:rPr>
        <w:t xml:space="preserve"> management</w:t>
      </w:r>
      <w:r>
        <w:rPr>
          <w:rFonts w:eastAsiaTheme="minorEastAsia" w:hint="eastAsia"/>
          <w:lang w:eastAsia="zh-CN"/>
        </w:rPr>
        <w:t xml:space="preserve"> for UE sided </w:t>
      </w:r>
      <w:r w:rsidR="000F1048">
        <w:rPr>
          <w:rFonts w:eastAsiaTheme="minorEastAsia" w:hint="eastAsia"/>
          <w:lang w:eastAsia="zh-CN"/>
        </w:rPr>
        <w:t>functionality</w:t>
      </w:r>
      <w:r w:rsidR="0030727E">
        <w:rPr>
          <w:rFonts w:eastAsiaTheme="minorEastAsia" w:hint="eastAsia"/>
          <w:lang w:eastAsia="zh-CN"/>
        </w:rPr>
        <w:t xml:space="preserve"> including</w:t>
      </w:r>
      <w:r>
        <w:rPr>
          <w:rFonts w:eastAsiaTheme="minorEastAsia" w:hint="eastAsia"/>
          <w:lang w:eastAsia="zh-CN"/>
        </w:rPr>
        <w:t>:</w:t>
      </w:r>
    </w:p>
    <w:p w14:paraId="3F5117CF" w14:textId="4BCC071C" w:rsidR="0030727E" w:rsidRDefault="00FF669F" w:rsidP="00FF669F">
      <w:pPr>
        <w:pStyle w:val="B1"/>
        <w:numPr>
          <w:ilvl w:val="1"/>
          <w:numId w:val="24"/>
        </w:numPr>
        <w:rPr>
          <w:rFonts w:eastAsiaTheme="minorEastAsia"/>
        </w:rPr>
      </w:pPr>
      <w:r>
        <w:rPr>
          <w:rFonts w:eastAsiaTheme="minorEastAsia" w:hint="eastAsia"/>
          <w:lang w:eastAsia="zh-CN"/>
        </w:rPr>
        <w:t xml:space="preserve">UE capability </w:t>
      </w:r>
      <w:r w:rsidR="000565CD">
        <w:rPr>
          <w:rFonts w:eastAsiaTheme="minorEastAsia" w:hint="eastAsia"/>
          <w:lang w:eastAsia="zh-CN"/>
        </w:rPr>
        <w:t>request and response</w:t>
      </w:r>
      <w:r>
        <w:rPr>
          <w:rFonts w:eastAsiaTheme="minorEastAsia" w:hint="eastAsia"/>
          <w:lang w:eastAsia="zh-CN"/>
        </w:rPr>
        <w:t xml:space="preserve"> procedure</w:t>
      </w:r>
    </w:p>
    <w:p w14:paraId="0CECA1B4" w14:textId="6402E3EB" w:rsidR="00FF669F" w:rsidRDefault="0030727E" w:rsidP="00FF669F">
      <w:pPr>
        <w:pStyle w:val="B1"/>
        <w:numPr>
          <w:ilvl w:val="1"/>
          <w:numId w:val="24"/>
        </w:numPr>
        <w:rPr>
          <w:rFonts w:eastAsiaTheme="minorEastAsia"/>
        </w:rPr>
      </w:pPr>
      <w:r>
        <w:rPr>
          <w:rFonts w:eastAsiaTheme="minorEastAsia" w:hint="eastAsia"/>
          <w:lang w:eastAsia="zh-CN"/>
        </w:rPr>
        <w:t>A</w:t>
      </w:r>
      <w:r w:rsidR="00FF669F">
        <w:rPr>
          <w:rFonts w:eastAsiaTheme="minorEastAsia" w:hint="eastAsia"/>
          <w:lang w:eastAsia="zh-CN"/>
        </w:rPr>
        <w:t xml:space="preserve">pplicability </w:t>
      </w:r>
      <w:r>
        <w:rPr>
          <w:rFonts w:eastAsiaTheme="minorEastAsia" w:hint="eastAsia"/>
          <w:lang w:eastAsia="zh-CN"/>
        </w:rPr>
        <w:t>report</w:t>
      </w:r>
      <w:r w:rsidR="004277EF">
        <w:rPr>
          <w:rFonts w:eastAsiaTheme="minorEastAsia" w:hint="eastAsia"/>
          <w:lang w:eastAsia="zh-CN"/>
        </w:rPr>
        <w:t xml:space="preserve"> for</w:t>
      </w:r>
      <w:r w:rsidR="009862CC">
        <w:rPr>
          <w:rFonts w:eastAsiaTheme="minorEastAsia" w:hint="eastAsia"/>
          <w:lang w:eastAsia="zh-CN"/>
        </w:rPr>
        <w:t xml:space="preserve"> both</w:t>
      </w:r>
      <w:r w:rsidR="004277EF">
        <w:rPr>
          <w:rFonts w:eastAsiaTheme="minorEastAsia" w:hint="eastAsia"/>
          <w:lang w:eastAsia="zh-CN"/>
        </w:rPr>
        <w:t xml:space="preserve"> full and partial configuration approach</w:t>
      </w:r>
      <w:r w:rsidR="00965DAC">
        <w:rPr>
          <w:rFonts w:eastAsiaTheme="minorEastAsia" w:hint="eastAsia"/>
          <w:lang w:eastAsia="zh-CN"/>
        </w:rPr>
        <w:t xml:space="preserve"> (</w:t>
      </w:r>
      <w:r w:rsidR="0083693F">
        <w:rPr>
          <w:rFonts w:eastAsiaTheme="minorEastAsia" w:hint="eastAsia"/>
          <w:lang w:eastAsia="zh-CN"/>
        </w:rPr>
        <w:t>considering further progress for</w:t>
      </w:r>
      <w:r w:rsidR="00965DAC">
        <w:t xml:space="preserve"> AI/ML PHY</w:t>
      </w:r>
      <w:r w:rsidR="00965DAC">
        <w:rPr>
          <w:rFonts w:eastAsiaTheme="minorEastAsia" w:hint="eastAsia"/>
          <w:lang w:eastAsia="zh-CN"/>
        </w:rPr>
        <w:t>)</w:t>
      </w:r>
    </w:p>
    <w:p w14:paraId="7D809C2C" w14:textId="0FDD86D3" w:rsidR="00A11AA4" w:rsidRDefault="00A11AA4" w:rsidP="00FF669F">
      <w:pPr>
        <w:pStyle w:val="B1"/>
        <w:numPr>
          <w:ilvl w:val="1"/>
          <w:numId w:val="24"/>
        </w:numPr>
        <w:rPr>
          <w:rFonts w:eastAsiaTheme="minorEastAsia"/>
        </w:rPr>
      </w:pPr>
      <w:r>
        <w:rPr>
          <w:rFonts w:eastAsiaTheme="minorEastAsia" w:hint="eastAsia"/>
          <w:lang w:eastAsia="zh-CN"/>
        </w:rPr>
        <w:t>Inference configuration and report</w:t>
      </w:r>
    </w:p>
    <w:p w14:paraId="40C27F2D" w14:textId="0CAB8865" w:rsidR="0030727E" w:rsidRDefault="0030727E" w:rsidP="00FF669F">
      <w:pPr>
        <w:pStyle w:val="B1"/>
        <w:numPr>
          <w:ilvl w:val="1"/>
          <w:numId w:val="24"/>
        </w:numPr>
        <w:rPr>
          <w:rFonts w:eastAsiaTheme="minorEastAsia"/>
        </w:rPr>
      </w:pPr>
      <w:r>
        <w:rPr>
          <w:rFonts w:eastAsiaTheme="minorEastAsia" w:hint="eastAsia"/>
          <w:lang w:eastAsia="zh-CN"/>
        </w:rPr>
        <w:t xml:space="preserve">Performance monitoring </w:t>
      </w:r>
      <w:r w:rsidR="009862CC">
        <w:rPr>
          <w:rFonts w:eastAsiaTheme="minorEastAsia" w:hint="eastAsia"/>
          <w:lang w:eastAsia="zh-CN"/>
        </w:rPr>
        <w:t xml:space="preserve">performed </w:t>
      </w:r>
      <w:r w:rsidR="000F1048">
        <w:rPr>
          <w:rFonts w:eastAsiaTheme="minorEastAsia" w:hint="eastAsia"/>
          <w:lang w:eastAsia="zh-CN"/>
        </w:rPr>
        <w:t>in UE or network side, based on which network can manage UE sided functionality</w:t>
      </w:r>
    </w:p>
    <w:p w14:paraId="78CDBB61" w14:textId="6DBBA344" w:rsidR="006B7D57" w:rsidRDefault="006B7D57" w:rsidP="00FF669F">
      <w:pPr>
        <w:pStyle w:val="B1"/>
        <w:numPr>
          <w:ilvl w:val="1"/>
          <w:numId w:val="24"/>
        </w:numPr>
        <w:rPr>
          <w:rFonts w:eastAsiaTheme="minorEastAsia"/>
        </w:rPr>
      </w:pPr>
      <w:r w:rsidRPr="006B7D57">
        <w:rPr>
          <w:rFonts w:eastAsiaTheme="minorEastAsia"/>
        </w:rPr>
        <w:t>UE sided data collection</w:t>
      </w:r>
      <w:r>
        <w:rPr>
          <w:rFonts w:eastAsiaTheme="minorEastAsia" w:hint="eastAsia"/>
          <w:lang w:eastAsia="zh-CN"/>
        </w:rPr>
        <w:t>,</w:t>
      </w:r>
      <w:r w:rsidRPr="006B7D57">
        <w:rPr>
          <w:rFonts w:eastAsiaTheme="minorEastAsia"/>
        </w:rPr>
        <w:t xml:space="preserve"> </w:t>
      </w:r>
      <w:r w:rsidR="000C5D46">
        <w:rPr>
          <w:rFonts w:eastAsiaTheme="minorEastAsia" w:hint="eastAsia"/>
          <w:lang w:eastAsia="zh-CN"/>
        </w:rPr>
        <w:t xml:space="preserve">for which </w:t>
      </w:r>
      <w:r w:rsidRPr="006B7D57">
        <w:rPr>
          <w:rFonts w:eastAsiaTheme="minorEastAsia"/>
        </w:rPr>
        <w:t xml:space="preserve">AI/ML PHY request/configuration framework </w:t>
      </w:r>
      <w:r>
        <w:rPr>
          <w:rFonts w:eastAsiaTheme="minorEastAsia" w:hint="eastAsia"/>
          <w:lang w:eastAsia="zh-CN"/>
        </w:rPr>
        <w:t xml:space="preserve">is taken </w:t>
      </w:r>
      <w:r w:rsidRPr="006B7D57">
        <w:rPr>
          <w:rFonts w:eastAsiaTheme="minorEastAsia"/>
        </w:rPr>
        <w:t>as baseline</w:t>
      </w:r>
      <w:r>
        <w:rPr>
          <w:rFonts w:eastAsiaTheme="minorEastAsia" w:hint="eastAsia"/>
          <w:lang w:eastAsia="zh-CN"/>
        </w:rPr>
        <w:t>.</w:t>
      </w:r>
      <w:r w:rsidR="005D0D37">
        <w:rPr>
          <w:rFonts w:eastAsiaTheme="minorEastAsia" w:hint="eastAsia"/>
          <w:lang w:eastAsia="zh-CN"/>
        </w:rPr>
        <w:t xml:space="preserve"> </w:t>
      </w:r>
    </w:p>
    <w:p w14:paraId="1C435890" w14:textId="4982A6C3" w:rsidR="00B0322B" w:rsidRPr="002A78E9" w:rsidRDefault="00B0322B" w:rsidP="00B0322B">
      <w:pPr>
        <w:pStyle w:val="B1"/>
        <w:numPr>
          <w:ilvl w:val="0"/>
          <w:numId w:val="24"/>
        </w:numPr>
        <w:rPr>
          <w:rFonts w:eastAsiaTheme="minorEastAsia"/>
          <w:i/>
          <w:iCs/>
          <w:lang w:eastAsia="zh-CN"/>
        </w:rPr>
      </w:pPr>
      <w:r w:rsidRPr="002A78E9">
        <w:rPr>
          <w:rFonts w:eastAsiaTheme="minorEastAsia" w:hint="eastAsia"/>
          <w:i/>
          <w:iCs/>
          <w:lang w:eastAsia="zh-CN"/>
        </w:rPr>
        <w:t>Note</w:t>
      </w:r>
      <w:r>
        <w:rPr>
          <w:rFonts w:eastAsiaTheme="minorEastAsia" w:hint="eastAsia"/>
          <w:i/>
          <w:iCs/>
          <w:lang w:eastAsia="zh-CN"/>
        </w:rPr>
        <w:t>1: D</w:t>
      </w:r>
      <w:r w:rsidRPr="002A78E9">
        <w:rPr>
          <w:rFonts w:eastAsiaTheme="minorEastAsia" w:hint="eastAsia"/>
          <w:i/>
          <w:iCs/>
          <w:lang w:eastAsia="zh-CN"/>
        </w:rPr>
        <w:t>ata transfer and model delivery for UE sided model are out of scope of this WID</w:t>
      </w:r>
      <w:r>
        <w:rPr>
          <w:rFonts w:eastAsiaTheme="minorEastAsia" w:hint="eastAsia"/>
          <w:i/>
          <w:iCs/>
          <w:lang w:eastAsia="zh-CN"/>
        </w:rPr>
        <w:t>.</w:t>
      </w:r>
      <w:r w:rsidRPr="00B0322B">
        <w:t xml:space="preserve"> </w:t>
      </w:r>
      <w:r>
        <w:rPr>
          <w:rFonts w:eastAsiaTheme="minorEastAsia" w:hint="eastAsia"/>
          <w:i/>
          <w:iCs/>
          <w:lang w:eastAsia="zh-CN"/>
        </w:rPr>
        <w:t>And</w:t>
      </w:r>
      <w:r w:rsidRPr="00B0322B">
        <w:rPr>
          <w:rFonts w:eastAsiaTheme="minorEastAsia"/>
          <w:i/>
          <w:iCs/>
          <w:lang w:eastAsia="zh-CN"/>
        </w:rPr>
        <w:t xml:space="preserve"> model related choices can be up to UE’s implementation </w:t>
      </w:r>
    </w:p>
    <w:p w14:paraId="1B2C1DEF" w14:textId="616D3D29" w:rsidR="0030727E" w:rsidRDefault="0030727E" w:rsidP="0030727E">
      <w:pPr>
        <w:pStyle w:val="B1"/>
        <w:numPr>
          <w:ilvl w:val="0"/>
          <w:numId w:val="24"/>
        </w:numPr>
        <w:rPr>
          <w:rFonts w:eastAsiaTheme="minorEastAsia"/>
        </w:rPr>
      </w:pPr>
      <w:r>
        <w:rPr>
          <w:rFonts w:eastAsiaTheme="minorEastAsia" w:hint="eastAsia"/>
          <w:lang w:eastAsia="zh-CN"/>
        </w:rPr>
        <w:t xml:space="preserve">Specify </w:t>
      </w:r>
      <w:r>
        <w:rPr>
          <w:rFonts w:eastAsiaTheme="minorEastAsia"/>
          <w:lang w:eastAsia="zh-CN"/>
        </w:rPr>
        <w:t>signalling</w:t>
      </w:r>
      <w:r>
        <w:rPr>
          <w:rFonts w:eastAsiaTheme="minorEastAsia" w:hint="eastAsia"/>
          <w:lang w:eastAsia="zh-CN"/>
        </w:rPr>
        <w:t xml:space="preserve"> and protocol aspects to enable LCM functionality </w:t>
      </w:r>
      <w:r w:rsidR="00933848">
        <w:rPr>
          <w:rFonts w:eastAsiaTheme="minorEastAsia" w:hint="eastAsia"/>
          <w:lang w:eastAsia="zh-CN"/>
        </w:rPr>
        <w:t xml:space="preserve">management </w:t>
      </w:r>
      <w:r>
        <w:rPr>
          <w:rFonts w:eastAsiaTheme="minorEastAsia" w:hint="eastAsia"/>
          <w:lang w:eastAsia="zh-CN"/>
        </w:rPr>
        <w:t>for network sided model including:</w:t>
      </w:r>
    </w:p>
    <w:p w14:paraId="2D5C82AB" w14:textId="29FBD02B" w:rsidR="00646BA5" w:rsidRDefault="00B336E0" w:rsidP="00646BA5">
      <w:pPr>
        <w:pStyle w:val="B1"/>
        <w:numPr>
          <w:ilvl w:val="1"/>
          <w:numId w:val="24"/>
        </w:numPr>
        <w:rPr>
          <w:rFonts w:eastAsiaTheme="minorEastAsia"/>
        </w:rPr>
      </w:pPr>
      <w:r>
        <w:rPr>
          <w:rFonts w:eastAsiaTheme="minorEastAsia" w:hint="eastAsia"/>
          <w:lang w:eastAsia="zh-CN"/>
        </w:rPr>
        <w:t>N</w:t>
      </w:r>
      <w:r w:rsidR="00646BA5">
        <w:rPr>
          <w:rFonts w:eastAsiaTheme="minorEastAsia" w:hint="eastAsia"/>
          <w:lang w:eastAsia="zh-CN"/>
        </w:rPr>
        <w:t>etwork sided data collection</w:t>
      </w:r>
      <w:r w:rsidR="005A51AA">
        <w:rPr>
          <w:rFonts w:eastAsiaTheme="minorEastAsia" w:hint="eastAsia"/>
          <w:lang w:eastAsia="zh-CN"/>
        </w:rPr>
        <w:t>, at least</w:t>
      </w:r>
    </w:p>
    <w:p w14:paraId="7AAF0C9D" w14:textId="38E7225E" w:rsidR="00646BA5" w:rsidRDefault="00646BA5" w:rsidP="00646BA5">
      <w:pPr>
        <w:pStyle w:val="B1"/>
        <w:numPr>
          <w:ilvl w:val="2"/>
          <w:numId w:val="24"/>
        </w:numPr>
        <w:rPr>
          <w:rFonts w:eastAsiaTheme="minorEastAsia"/>
        </w:rPr>
      </w:pPr>
      <w:r>
        <w:rPr>
          <w:rFonts w:eastAsiaTheme="minorEastAsia" w:hint="eastAsia"/>
          <w:lang w:eastAsia="zh-CN"/>
        </w:rPr>
        <w:t>UE is configured to log RRM measurement resul</w:t>
      </w:r>
      <w:r w:rsidRPr="00FD05C7">
        <w:rPr>
          <w:rFonts w:eastAsiaTheme="minorEastAsia" w:hint="eastAsia"/>
          <w:lang w:eastAsia="zh-CN"/>
        </w:rPr>
        <w:t>ts</w:t>
      </w:r>
      <w:r w:rsidR="003D5379" w:rsidRPr="00FD05C7">
        <w:rPr>
          <w:rFonts w:eastAsiaTheme="minorEastAsia"/>
          <w:lang w:eastAsia="zh-CN"/>
        </w:rPr>
        <w:t>.</w:t>
      </w:r>
    </w:p>
    <w:p w14:paraId="52BE65BE" w14:textId="6E9C9330" w:rsidR="00646BA5" w:rsidRDefault="00646BA5" w:rsidP="00646BA5">
      <w:pPr>
        <w:pStyle w:val="B1"/>
        <w:numPr>
          <w:ilvl w:val="2"/>
          <w:numId w:val="24"/>
        </w:numPr>
        <w:rPr>
          <w:rFonts w:eastAsiaTheme="minorEastAsia"/>
        </w:rPr>
      </w:pPr>
      <w:r>
        <w:rPr>
          <w:rFonts w:eastAsiaTheme="minorEastAsia"/>
          <w:lang w:eastAsia="zh-CN"/>
        </w:rPr>
        <w:t>U</w:t>
      </w:r>
      <w:r>
        <w:rPr>
          <w:rFonts w:eastAsiaTheme="minorEastAsia" w:hint="eastAsia"/>
          <w:lang w:eastAsia="zh-CN"/>
        </w:rPr>
        <w:t xml:space="preserve">E supports </w:t>
      </w:r>
      <w:r w:rsidR="005A51AA">
        <w:rPr>
          <w:rFonts w:eastAsiaTheme="minorEastAsia"/>
          <w:lang w:eastAsia="zh-CN"/>
        </w:rPr>
        <w:t>periodical</w:t>
      </w:r>
      <w:r w:rsidR="005A51AA">
        <w:rPr>
          <w:rFonts w:eastAsiaTheme="minorEastAsia" w:hint="eastAsia"/>
          <w:lang w:eastAsia="zh-CN"/>
        </w:rPr>
        <w:t xml:space="preserve"> logging and </w:t>
      </w:r>
      <w:r>
        <w:rPr>
          <w:rFonts w:eastAsiaTheme="minorEastAsia" w:hint="eastAsia"/>
          <w:lang w:eastAsia="zh-CN"/>
        </w:rPr>
        <w:t xml:space="preserve">L3 event triggered </w:t>
      </w:r>
      <w:r w:rsidR="009347F4">
        <w:rPr>
          <w:rFonts w:eastAsiaTheme="minorEastAsia"/>
          <w:lang w:eastAsia="zh-CN"/>
        </w:rPr>
        <w:t>logging</w:t>
      </w:r>
      <w:r w:rsidR="005A51AA">
        <w:rPr>
          <w:rFonts w:eastAsiaTheme="minorEastAsia" w:hint="eastAsia"/>
          <w:lang w:eastAsia="zh-CN"/>
        </w:rPr>
        <w:t>.</w:t>
      </w:r>
    </w:p>
    <w:p w14:paraId="00B06F59" w14:textId="434892D2" w:rsidR="00646BA5" w:rsidRDefault="00646BA5" w:rsidP="00646BA5">
      <w:pPr>
        <w:pStyle w:val="B1"/>
        <w:numPr>
          <w:ilvl w:val="2"/>
          <w:numId w:val="24"/>
        </w:numPr>
        <w:rPr>
          <w:rFonts w:eastAsiaTheme="minorEastAsia"/>
        </w:rPr>
      </w:pPr>
      <w:r>
        <w:rPr>
          <w:rFonts w:eastAsiaTheme="minorEastAsia" w:hint="eastAsia"/>
          <w:lang w:eastAsia="zh-CN"/>
        </w:rPr>
        <w:t xml:space="preserve">Logged data </w:t>
      </w:r>
      <w:r w:rsidR="00FD3581">
        <w:rPr>
          <w:rFonts w:eastAsiaTheme="minorEastAsia" w:hint="eastAsia"/>
          <w:lang w:eastAsia="zh-CN"/>
        </w:rPr>
        <w:t>can be</w:t>
      </w:r>
      <w:r>
        <w:rPr>
          <w:rFonts w:eastAsiaTheme="minorEastAsia" w:hint="eastAsia"/>
          <w:lang w:eastAsia="zh-CN"/>
        </w:rPr>
        <w:t xml:space="preserve"> fetched once UE </w:t>
      </w:r>
      <w:r>
        <w:rPr>
          <w:rFonts w:eastAsiaTheme="minorEastAsia"/>
          <w:lang w:eastAsia="zh-CN"/>
        </w:rPr>
        <w:t>indicate</w:t>
      </w:r>
      <w:r>
        <w:rPr>
          <w:rFonts w:eastAsiaTheme="minorEastAsia" w:hint="eastAsia"/>
          <w:lang w:eastAsia="zh-CN"/>
        </w:rPr>
        <w:t xml:space="preserve"> </w:t>
      </w:r>
      <w:r>
        <w:rPr>
          <w:rFonts w:eastAsiaTheme="minorEastAsia"/>
          <w:lang w:eastAsia="zh-CN"/>
        </w:rPr>
        <w:t>availability</w:t>
      </w:r>
      <w:r>
        <w:rPr>
          <w:rFonts w:eastAsiaTheme="minorEastAsia" w:hint="eastAsia"/>
          <w:lang w:eastAsia="zh-CN"/>
        </w:rPr>
        <w:t xml:space="preserve"> due to predefined triggered</w:t>
      </w:r>
    </w:p>
    <w:p w14:paraId="27968986" w14:textId="52355F33" w:rsidR="00646BA5" w:rsidRPr="00646BA5" w:rsidRDefault="00A74BC3" w:rsidP="00646BA5">
      <w:pPr>
        <w:pStyle w:val="B1"/>
        <w:numPr>
          <w:ilvl w:val="1"/>
          <w:numId w:val="24"/>
        </w:numPr>
        <w:rPr>
          <w:rFonts w:eastAsiaTheme="minorEastAsia"/>
        </w:rPr>
      </w:pPr>
      <w:r>
        <w:rPr>
          <w:rFonts w:eastAsiaTheme="minorEastAsia" w:hint="eastAsia"/>
          <w:lang w:eastAsia="zh-CN"/>
        </w:rPr>
        <w:t>Support of m</w:t>
      </w:r>
      <w:r w:rsidR="005A51AA" w:rsidRPr="00646BA5">
        <w:rPr>
          <w:rFonts w:eastAsiaTheme="minorEastAsia"/>
        </w:rPr>
        <w:t xml:space="preserve">ultiple time instances </w:t>
      </w:r>
      <w:r w:rsidR="005A51AA">
        <w:rPr>
          <w:rFonts w:eastAsiaTheme="minorEastAsia" w:hint="eastAsia"/>
          <w:lang w:eastAsia="zh-CN"/>
        </w:rPr>
        <w:t xml:space="preserve">of </w:t>
      </w:r>
      <w:r w:rsidR="00646BA5" w:rsidRPr="00646BA5">
        <w:rPr>
          <w:rFonts w:eastAsiaTheme="minorEastAsia"/>
        </w:rPr>
        <w:t>RRM measurement results per cell in one measurement report</w:t>
      </w:r>
      <w:r w:rsidR="00646BA5">
        <w:rPr>
          <w:rFonts w:eastAsiaTheme="minorEastAsia" w:hint="eastAsia"/>
          <w:lang w:eastAsia="zh-CN"/>
        </w:rPr>
        <w:t xml:space="preserve">. </w:t>
      </w:r>
    </w:p>
    <w:p w14:paraId="21939704" w14:textId="5AEA47CB" w:rsidR="00EF4C23" w:rsidRPr="00EF4C23" w:rsidRDefault="00922B35" w:rsidP="00685643">
      <w:pPr>
        <w:pStyle w:val="a0"/>
        <w:rPr>
          <w:rFonts w:eastAsiaTheme="minorEastAsia"/>
          <w:lang w:eastAsia="zh-CN"/>
        </w:rPr>
      </w:pPr>
      <w:r w:rsidRPr="00EF4C23">
        <w:rPr>
          <w:rFonts w:eastAsiaTheme="minorEastAsia"/>
          <w:lang w:eastAsia="zh-CN"/>
        </w:rPr>
        <w:t>Specify support for measurement</w:t>
      </w:r>
      <w:r>
        <w:rPr>
          <w:rFonts w:eastAsiaTheme="minorEastAsia" w:hint="eastAsia"/>
          <w:lang w:eastAsia="zh-CN"/>
        </w:rPr>
        <w:t xml:space="preserve"> event</w:t>
      </w:r>
      <w:r w:rsidRPr="00EF4C23">
        <w:rPr>
          <w:rFonts w:eastAsiaTheme="minorEastAsia"/>
          <w:lang w:eastAsia="zh-CN"/>
        </w:rPr>
        <w:t xml:space="preserve"> prediction for UE sided models </w:t>
      </w:r>
      <w:r w:rsidR="00EF4C23" w:rsidRPr="00EF4C23">
        <w:rPr>
          <w:rFonts w:eastAsiaTheme="minorEastAsia"/>
          <w:lang w:eastAsia="zh-CN"/>
        </w:rPr>
        <w:t>[RAN2]:</w:t>
      </w:r>
    </w:p>
    <w:p w14:paraId="7C68253D" w14:textId="5843654C" w:rsidR="00922B35" w:rsidRDefault="00922B35" w:rsidP="00685643">
      <w:pPr>
        <w:pStyle w:val="B1"/>
        <w:numPr>
          <w:ilvl w:val="0"/>
          <w:numId w:val="24"/>
        </w:numPr>
        <w:rPr>
          <w:rFonts w:eastAsiaTheme="minorEastAsia"/>
        </w:rPr>
      </w:pPr>
      <w:r>
        <w:rPr>
          <w:rFonts w:eastAsiaTheme="minorEastAsia" w:hint="eastAsia"/>
          <w:lang w:eastAsia="zh-CN"/>
        </w:rPr>
        <w:t xml:space="preserve">Support same scenarios as RRM measurement </w:t>
      </w:r>
      <w:r>
        <w:rPr>
          <w:rFonts w:eastAsiaTheme="minorEastAsia"/>
          <w:lang w:eastAsia="zh-CN"/>
        </w:rPr>
        <w:t>prediction</w:t>
      </w:r>
      <w:r>
        <w:rPr>
          <w:rFonts w:eastAsiaTheme="minorEastAsia" w:hint="eastAsia"/>
          <w:lang w:eastAsia="zh-CN"/>
        </w:rPr>
        <w:t>.</w:t>
      </w:r>
    </w:p>
    <w:p w14:paraId="5DC3AEA6" w14:textId="6CA6AFE0" w:rsidR="00922B35" w:rsidRDefault="00922B35" w:rsidP="00685643">
      <w:pPr>
        <w:pStyle w:val="B1"/>
        <w:numPr>
          <w:ilvl w:val="0"/>
          <w:numId w:val="24"/>
        </w:numPr>
        <w:rPr>
          <w:rFonts w:eastAsiaTheme="minorEastAsia"/>
        </w:rPr>
      </w:pPr>
      <w:r>
        <w:rPr>
          <w:rFonts w:eastAsiaTheme="minorEastAsia" w:hint="eastAsia"/>
          <w:lang w:eastAsia="zh-CN"/>
        </w:rPr>
        <w:t xml:space="preserve">In R20 only </w:t>
      </w:r>
      <w:r w:rsidR="00945F67">
        <w:rPr>
          <w:rFonts w:eastAsiaTheme="minorEastAsia" w:hint="eastAsia"/>
          <w:lang w:eastAsia="zh-CN"/>
        </w:rPr>
        <w:t xml:space="preserve">measurement </w:t>
      </w:r>
      <w:r>
        <w:rPr>
          <w:rFonts w:eastAsiaTheme="minorEastAsia" w:hint="eastAsia"/>
          <w:lang w:eastAsia="zh-CN"/>
        </w:rPr>
        <w:t>event A1~A6 are in the scope</w:t>
      </w:r>
    </w:p>
    <w:p w14:paraId="0C359783" w14:textId="375A9F07" w:rsidR="00922B35" w:rsidRPr="00922B35" w:rsidRDefault="00922B35" w:rsidP="00C95F0C">
      <w:pPr>
        <w:pStyle w:val="B1"/>
        <w:numPr>
          <w:ilvl w:val="0"/>
          <w:numId w:val="24"/>
        </w:numPr>
        <w:rPr>
          <w:rFonts w:eastAsiaTheme="minorEastAsia"/>
        </w:rPr>
      </w:pPr>
      <w:r w:rsidRPr="00922B35">
        <w:rPr>
          <w:rFonts w:eastAsiaTheme="minorEastAsia" w:hint="eastAsia"/>
          <w:lang w:eastAsia="zh-CN"/>
        </w:rPr>
        <w:t xml:space="preserve">Specify </w:t>
      </w:r>
      <w:r w:rsidRPr="00922B35">
        <w:rPr>
          <w:rFonts w:eastAsiaTheme="minorEastAsia"/>
          <w:lang w:eastAsia="zh-CN"/>
        </w:rPr>
        <w:t>signalling</w:t>
      </w:r>
      <w:r w:rsidRPr="00922B35">
        <w:rPr>
          <w:rFonts w:eastAsiaTheme="minorEastAsia" w:hint="eastAsia"/>
          <w:lang w:eastAsia="zh-CN"/>
        </w:rPr>
        <w:t xml:space="preserve"> and protocol for </w:t>
      </w:r>
      <w:r>
        <w:rPr>
          <w:rFonts w:eastAsiaTheme="minorEastAsia" w:hint="eastAsia"/>
          <w:lang w:eastAsia="zh-CN"/>
        </w:rPr>
        <w:t>m</w:t>
      </w:r>
      <w:r w:rsidRPr="00922B35">
        <w:rPr>
          <w:rFonts w:eastAsiaTheme="minorEastAsia" w:hint="eastAsia"/>
          <w:lang w:eastAsia="zh-CN"/>
        </w:rPr>
        <w:t xml:space="preserve">easurement event prediction specific </w:t>
      </w:r>
      <w:r w:rsidR="006258B6" w:rsidRPr="00FD05C7">
        <w:rPr>
          <w:rFonts w:eastAsiaTheme="minorEastAsia"/>
          <w:lang w:eastAsia="zh-CN"/>
        </w:rPr>
        <w:t xml:space="preserve">aspect of </w:t>
      </w:r>
      <w:r w:rsidRPr="00FD05C7">
        <w:rPr>
          <w:rFonts w:eastAsiaTheme="minorEastAsia"/>
          <w:lang w:eastAsia="zh-CN"/>
        </w:rPr>
        <w:t>LCM procedures</w:t>
      </w:r>
      <w:r w:rsidR="006258B6" w:rsidRPr="00FD05C7">
        <w:rPr>
          <w:rFonts w:eastAsiaTheme="minorEastAsia"/>
          <w:lang w:eastAsia="zh-CN"/>
        </w:rPr>
        <w:t xml:space="preserve"> including capability/applicability reporting, inference configuration and report, performance monitoring and UE sided data collection</w:t>
      </w:r>
    </w:p>
    <w:p w14:paraId="267C42A8" w14:textId="5A745FEC" w:rsidR="00BC1C10" w:rsidRPr="00D902BB" w:rsidRDefault="00BC1C10" w:rsidP="00BC1C10">
      <w:pPr>
        <w:pStyle w:val="a0"/>
        <w:rPr>
          <w:rFonts w:eastAsiaTheme="minorEastAsia"/>
          <w:lang w:eastAsia="zh-CN"/>
        </w:rPr>
      </w:pPr>
      <w:r w:rsidRPr="00D902BB">
        <w:rPr>
          <w:rFonts w:eastAsiaTheme="minorEastAsia"/>
          <w:lang w:eastAsia="zh-CN"/>
        </w:rPr>
        <w:lastRenderedPageBreak/>
        <w:t>For both RRM measurement prediction and measurement event prediction: (RAN4)</w:t>
      </w:r>
    </w:p>
    <w:p w14:paraId="0815FA21" w14:textId="6EC47CD4" w:rsidR="00BC1C10" w:rsidRPr="00D902BB" w:rsidRDefault="00BC1C10" w:rsidP="00BC1C10">
      <w:pPr>
        <w:pStyle w:val="a0"/>
        <w:rPr>
          <w:rFonts w:eastAsiaTheme="minorEastAsia"/>
          <w:lang w:eastAsia="zh-CN"/>
        </w:rPr>
      </w:pPr>
      <w:r w:rsidRPr="00D902BB">
        <w:rPr>
          <w:rFonts w:eastAsiaTheme="minorEastAsia"/>
          <w:lang w:eastAsia="zh-CN"/>
        </w:rPr>
        <w:t></w:t>
      </w:r>
      <w:r w:rsidRPr="00D902BB">
        <w:rPr>
          <w:rFonts w:eastAsiaTheme="minorEastAsia"/>
          <w:lang w:eastAsia="zh-CN"/>
        </w:rPr>
        <w:tab/>
        <w:t xml:space="preserve">Specify core requirement </w:t>
      </w:r>
    </w:p>
    <w:p w14:paraId="4E298853" w14:textId="77777777" w:rsidR="00BC1C10" w:rsidRDefault="00BC1C10" w:rsidP="00BC1C10">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LCM-related requirements, if any</w:t>
      </w:r>
    </w:p>
    <w:p w14:paraId="61F5B2B4" w14:textId="77777777" w:rsidR="00CD1C9E" w:rsidRPr="00BC1C10" w:rsidRDefault="00CD1C9E" w:rsidP="00EF4C23">
      <w:pPr>
        <w:pStyle w:val="a0"/>
        <w:rPr>
          <w:rFonts w:eastAsiaTheme="minorEastAsia"/>
          <w:lang w:eastAsia="zh-CN"/>
        </w:rPr>
      </w:pPr>
    </w:p>
    <w:p w14:paraId="20F9C657" w14:textId="4043DF2C" w:rsidR="00D902BB" w:rsidRPr="00D902BB" w:rsidRDefault="00D902BB" w:rsidP="00D902BB">
      <w:pPr>
        <w:pStyle w:val="a0"/>
        <w:rPr>
          <w:rFonts w:eastAsiaTheme="minorEastAsia"/>
          <w:b/>
          <w:bCs/>
          <w:sz w:val="22"/>
          <w:szCs w:val="32"/>
          <w:lang w:eastAsia="zh-CN"/>
        </w:rPr>
      </w:pPr>
      <w:r w:rsidRPr="00D902BB">
        <w:rPr>
          <w:rFonts w:eastAsiaTheme="minorEastAsia"/>
          <w:b/>
          <w:bCs/>
          <w:sz w:val="22"/>
          <w:szCs w:val="32"/>
          <w:lang w:eastAsia="zh-CN"/>
        </w:rPr>
        <w:t>Objective of Performance part WI</w:t>
      </w:r>
    </w:p>
    <w:p w14:paraId="6102F2BC" w14:textId="77777777" w:rsidR="00D902BB" w:rsidRPr="00D902BB" w:rsidRDefault="00D902BB" w:rsidP="00D902BB">
      <w:pPr>
        <w:pStyle w:val="a0"/>
        <w:rPr>
          <w:rFonts w:eastAsiaTheme="minorEastAsia"/>
          <w:lang w:eastAsia="zh-CN"/>
        </w:rPr>
      </w:pPr>
      <w:r w:rsidRPr="00D902BB">
        <w:rPr>
          <w:rFonts w:eastAsiaTheme="minorEastAsia"/>
          <w:lang w:eastAsia="zh-CN"/>
        </w:rPr>
        <w:t>For both RRM measurement prediction and measurement event prediction: (RAN4)</w:t>
      </w:r>
    </w:p>
    <w:p w14:paraId="4926EEF0" w14:textId="02F5C4EF" w:rsidR="00D902BB" w:rsidRP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RRM performance requirement</w:t>
      </w:r>
      <w:r w:rsidR="00082C0E">
        <w:rPr>
          <w:rFonts w:eastAsiaTheme="minorEastAsia" w:hint="eastAsia"/>
          <w:lang w:eastAsia="zh-CN"/>
        </w:rPr>
        <w:t>s</w:t>
      </w:r>
      <w:r w:rsidRPr="00D902BB">
        <w:rPr>
          <w:rFonts w:eastAsiaTheme="minorEastAsia"/>
          <w:lang w:eastAsia="zh-CN"/>
        </w:rPr>
        <w:t xml:space="preserve"> and tests</w:t>
      </w:r>
    </w:p>
    <w:p w14:paraId="41B41D24" w14:textId="35CEC42C" w:rsidR="00334916" w:rsidRDefault="00D902BB" w:rsidP="00703D80">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necessary test cases and performance requirements for LCM procedure, if any</w:t>
      </w:r>
    </w:p>
    <w:p w14:paraId="745C54D9" w14:textId="77777777" w:rsidR="00334916" w:rsidRPr="00251E59" w:rsidRDefault="00334916" w:rsidP="00703D80">
      <w:pPr>
        <w:pStyle w:val="a0"/>
        <w:rPr>
          <w:rFonts w:eastAsiaTheme="minorEastAsia"/>
          <w:i/>
          <w:iCs/>
          <w:lang w:eastAsia="zh-CN"/>
        </w:rPr>
      </w:pPr>
    </w:p>
    <w:p w14:paraId="624E5547" w14:textId="6E4C3389" w:rsidR="00334916" w:rsidRPr="00251E59" w:rsidRDefault="00334916" w:rsidP="00FD05C7">
      <w:pPr>
        <w:pStyle w:val="a0"/>
        <w:rPr>
          <w:rFonts w:eastAsiaTheme="minorEastAsia"/>
          <w:i/>
          <w:iCs/>
          <w:lang w:eastAsia="zh-CN"/>
        </w:rPr>
      </w:pPr>
      <w:r w:rsidRPr="00251E59">
        <w:rPr>
          <w:rFonts w:eastAsiaTheme="minorEastAsia" w:hint="eastAsia"/>
          <w:i/>
          <w:iCs/>
          <w:lang w:eastAsia="zh-CN"/>
        </w:rPr>
        <w:t xml:space="preserve">Note2: </w:t>
      </w:r>
      <w:r w:rsidR="0094582A">
        <w:rPr>
          <w:rFonts w:eastAsiaTheme="minorEastAsia" w:hint="eastAsia"/>
          <w:i/>
          <w:iCs/>
          <w:lang w:eastAsia="zh-CN"/>
        </w:rPr>
        <w:t xml:space="preserve">RAN2 related objectives reflect what is under study so far. </w:t>
      </w:r>
      <w:r w:rsidRPr="00251E59">
        <w:rPr>
          <w:rFonts w:eastAsiaTheme="minorEastAsia" w:hint="eastAsia"/>
          <w:i/>
          <w:iCs/>
          <w:lang w:eastAsia="zh-CN"/>
        </w:rPr>
        <w:t xml:space="preserve">In RAN#109 plenary meeting, RAN2 related </w:t>
      </w:r>
      <w:r w:rsidR="00A03428">
        <w:rPr>
          <w:rFonts w:eastAsiaTheme="minorEastAsia" w:hint="eastAsia"/>
          <w:i/>
          <w:iCs/>
          <w:lang w:eastAsia="zh-CN"/>
        </w:rPr>
        <w:t>objectives</w:t>
      </w:r>
      <w:r w:rsidR="00F16619">
        <w:rPr>
          <w:rFonts w:eastAsiaTheme="minorEastAsia" w:hint="eastAsia"/>
          <w:i/>
          <w:iCs/>
          <w:lang w:eastAsia="zh-CN"/>
        </w:rPr>
        <w:t xml:space="preserve"> including their prioritization</w:t>
      </w:r>
      <w:r w:rsidR="00A03428">
        <w:rPr>
          <w:rFonts w:eastAsiaTheme="minorEastAsia" w:hint="eastAsia"/>
          <w:i/>
          <w:iCs/>
          <w:lang w:eastAsia="zh-CN"/>
        </w:rPr>
        <w:t xml:space="preserve"> </w:t>
      </w:r>
      <w:r w:rsidRPr="00251E59">
        <w:rPr>
          <w:rFonts w:eastAsiaTheme="minorEastAsia" w:hint="eastAsia"/>
          <w:i/>
          <w:iCs/>
          <w:lang w:eastAsia="zh-CN"/>
        </w:rPr>
        <w:t>will be revisited based on RAN2</w:t>
      </w:r>
      <w:r w:rsidRPr="00251E59">
        <w:rPr>
          <w:rFonts w:eastAsiaTheme="minorEastAsia"/>
          <w:i/>
          <w:iCs/>
          <w:lang w:eastAsia="zh-CN"/>
        </w:rPr>
        <w:t>’</w:t>
      </w:r>
      <w:r w:rsidRPr="00251E59">
        <w:rPr>
          <w:rFonts w:eastAsiaTheme="minorEastAsia" w:hint="eastAsia"/>
          <w:i/>
          <w:iCs/>
          <w:lang w:eastAsia="zh-CN"/>
        </w:rPr>
        <w:t>s further progress</w:t>
      </w:r>
      <w:r w:rsidR="00F57357">
        <w:rPr>
          <w:rFonts w:eastAsiaTheme="minorEastAsia" w:hint="eastAsia"/>
          <w:i/>
          <w:iCs/>
          <w:lang w:eastAsia="zh-CN"/>
        </w:rPr>
        <w:t xml:space="preserve"> in August 2025</w:t>
      </w:r>
      <w:r w:rsidRPr="00251E59">
        <w:rPr>
          <w:rFonts w:eastAsiaTheme="minorEastAsia" w:hint="eastAsia"/>
          <w:i/>
          <w:iCs/>
          <w:lang w:eastAsia="zh-CN"/>
        </w:rPr>
        <w:t xml:space="preserve"> </w:t>
      </w:r>
    </w:p>
    <w:p w14:paraId="263C169B" w14:textId="7C62060D" w:rsidR="00334916" w:rsidRPr="00251E59" w:rsidRDefault="00334916" w:rsidP="00334916">
      <w:pPr>
        <w:pStyle w:val="a0"/>
        <w:rPr>
          <w:rFonts w:eastAsiaTheme="minorEastAsia"/>
          <w:i/>
          <w:iCs/>
          <w:lang w:eastAsia="zh-CN"/>
        </w:rPr>
      </w:pPr>
      <w:r w:rsidRPr="00251E59">
        <w:rPr>
          <w:rFonts w:eastAsiaTheme="minorEastAsia" w:hint="eastAsia"/>
          <w:i/>
          <w:iCs/>
          <w:lang w:eastAsia="zh-CN"/>
        </w:rPr>
        <w:t xml:space="preserve">Note3: In RAN#109 plenary meeting, RAN4 related </w:t>
      </w:r>
      <w:r w:rsidR="00773EB9">
        <w:rPr>
          <w:rFonts w:eastAsiaTheme="minorEastAsia" w:hint="eastAsia"/>
          <w:i/>
          <w:iCs/>
          <w:lang w:eastAsia="zh-CN"/>
        </w:rPr>
        <w:t xml:space="preserve">objectives </w:t>
      </w:r>
      <w:r w:rsidRPr="00251E59">
        <w:rPr>
          <w:rFonts w:eastAsiaTheme="minorEastAsia" w:hint="eastAsia"/>
          <w:i/>
          <w:iCs/>
          <w:lang w:eastAsia="zh-CN"/>
        </w:rPr>
        <w:t>will be revisited based on RAN4</w:t>
      </w:r>
      <w:r w:rsidRPr="00251E59">
        <w:rPr>
          <w:rFonts w:eastAsiaTheme="minorEastAsia"/>
          <w:i/>
          <w:iCs/>
          <w:lang w:eastAsia="zh-CN"/>
        </w:rPr>
        <w:t>’</w:t>
      </w:r>
      <w:r w:rsidRPr="00251E59">
        <w:rPr>
          <w:rFonts w:eastAsiaTheme="minorEastAsia" w:hint="eastAsia"/>
          <w:i/>
          <w:iCs/>
          <w:lang w:eastAsia="zh-CN"/>
        </w:rPr>
        <w:t>s further progress</w:t>
      </w:r>
      <w:r w:rsidR="00B718C0">
        <w:rPr>
          <w:rFonts w:eastAsiaTheme="minorEastAsia" w:hint="eastAsia"/>
          <w:i/>
          <w:iCs/>
          <w:lang w:eastAsia="zh-CN"/>
        </w:rPr>
        <w:t xml:space="preserve"> in August 2025</w:t>
      </w:r>
    </w:p>
    <w:sectPr w:rsidR="00334916" w:rsidRPr="00251E59" w:rsidSect="006D77DE">
      <w:headerReference w:type="default" r:id="rId13"/>
      <w:footerReference w:type="even" r:id="rId14"/>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ED86" w14:textId="77777777" w:rsidR="0010107E" w:rsidRDefault="0010107E">
      <w:r>
        <w:separator/>
      </w:r>
    </w:p>
  </w:endnote>
  <w:endnote w:type="continuationSeparator" w:id="0">
    <w:p w14:paraId="77516A06" w14:textId="77777777" w:rsidR="0010107E" w:rsidRDefault="0010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CC81" w14:textId="77777777" w:rsidR="0010107E" w:rsidRDefault="0010107E">
      <w:r>
        <w:separator/>
      </w:r>
    </w:p>
  </w:footnote>
  <w:footnote w:type="continuationSeparator" w:id="0">
    <w:p w14:paraId="2F5230BE" w14:textId="77777777" w:rsidR="0010107E" w:rsidRDefault="0010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952509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19187519" wp14:editId="5A50FCC6">
            <wp:extent cx="952500" cy="952500"/>
            <wp:effectExtent l="0" t="0" r="0" b="0"/>
            <wp:docPr id="2040319495" name="图片 3" descr="D:\Users\80269665\AppData\Local\Temp\art41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502240" name="图片 415502240" descr="D:\Users\80269665\AppData\Local\Temp\art411.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3EE4546"/>
    <w:multiLevelType w:val="hybridMultilevel"/>
    <w:tmpl w:val="C902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0517"/>
    <w:multiLevelType w:val="multilevel"/>
    <w:tmpl w:val="475876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7A72802"/>
    <w:multiLevelType w:val="hybridMultilevel"/>
    <w:tmpl w:val="219C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058BD"/>
    <w:multiLevelType w:val="hybridMultilevel"/>
    <w:tmpl w:val="EA42ABC4"/>
    <w:lvl w:ilvl="0" w:tplc="1E7E30A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13E01A0"/>
    <w:multiLevelType w:val="multilevel"/>
    <w:tmpl w:val="181A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C0361D6"/>
    <w:multiLevelType w:val="hybridMultilevel"/>
    <w:tmpl w:val="5516AC9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056B8A"/>
    <w:multiLevelType w:val="hybridMultilevel"/>
    <w:tmpl w:val="B400E7A0"/>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510290204">
    <w:abstractNumId w:val="17"/>
  </w:num>
  <w:num w:numId="2" w16cid:durableId="777485198">
    <w:abstractNumId w:val="19"/>
  </w:num>
  <w:num w:numId="3" w16cid:durableId="1152135040">
    <w:abstractNumId w:val="15"/>
  </w:num>
  <w:num w:numId="4" w16cid:durableId="1995142576">
    <w:abstractNumId w:val="9"/>
  </w:num>
  <w:num w:numId="5" w16cid:durableId="2068606874">
    <w:abstractNumId w:val="0"/>
  </w:num>
  <w:num w:numId="6" w16cid:durableId="1544488697">
    <w:abstractNumId w:val="14"/>
  </w:num>
  <w:num w:numId="7" w16cid:durableId="463426369">
    <w:abstractNumId w:val="20"/>
  </w:num>
  <w:num w:numId="8" w16cid:durableId="1435202749">
    <w:abstractNumId w:val="16"/>
  </w:num>
  <w:num w:numId="9" w16cid:durableId="856041745">
    <w:abstractNumId w:val="1"/>
  </w:num>
  <w:num w:numId="10" w16cid:durableId="612709734">
    <w:abstractNumId w:val="8"/>
  </w:num>
  <w:num w:numId="11" w16cid:durableId="1654531261">
    <w:abstractNumId w:val="3"/>
  </w:num>
  <w:num w:numId="12" w16cid:durableId="281424462">
    <w:abstractNumId w:val="11"/>
  </w:num>
  <w:num w:numId="13" w16cid:durableId="1203984081">
    <w:abstractNumId w:val="6"/>
  </w:num>
  <w:num w:numId="14" w16cid:durableId="992215535">
    <w:abstractNumId w:val="13"/>
  </w:num>
  <w:num w:numId="15" w16cid:durableId="580798698">
    <w:abstractNumId w:val="12"/>
  </w:num>
  <w:num w:numId="16" w16cid:durableId="1964193893">
    <w:abstractNumId w:val="4"/>
  </w:num>
  <w:num w:numId="17" w16cid:durableId="1321500448">
    <w:abstractNumId w:val="2"/>
  </w:num>
  <w:num w:numId="18" w16cid:durableId="1864972239">
    <w:abstractNumId w:val="7"/>
  </w:num>
  <w:num w:numId="19" w16cid:durableId="995762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865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4246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3343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5917328">
    <w:abstractNumId w:val="18"/>
  </w:num>
  <w:num w:numId="24" w16cid:durableId="377706888">
    <w:abstractNumId w:val="5"/>
  </w:num>
  <w:num w:numId="25" w16cid:durableId="20480943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5E3"/>
    <w:rsid w:val="00000689"/>
    <w:rsid w:val="000007AD"/>
    <w:rsid w:val="00000A50"/>
    <w:rsid w:val="00000A57"/>
    <w:rsid w:val="00000F25"/>
    <w:rsid w:val="00000F3E"/>
    <w:rsid w:val="00001075"/>
    <w:rsid w:val="0000140C"/>
    <w:rsid w:val="00001642"/>
    <w:rsid w:val="00001831"/>
    <w:rsid w:val="000020AF"/>
    <w:rsid w:val="000022A7"/>
    <w:rsid w:val="0000231B"/>
    <w:rsid w:val="000029A1"/>
    <w:rsid w:val="00002AD0"/>
    <w:rsid w:val="00002DD8"/>
    <w:rsid w:val="00002E9D"/>
    <w:rsid w:val="00002F2C"/>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5AD"/>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779"/>
    <w:rsid w:val="00032814"/>
    <w:rsid w:val="00032D24"/>
    <w:rsid w:val="00032DA8"/>
    <w:rsid w:val="00032E52"/>
    <w:rsid w:val="00032E68"/>
    <w:rsid w:val="00032E71"/>
    <w:rsid w:val="000331FF"/>
    <w:rsid w:val="000332B1"/>
    <w:rsid w:val="000333EC"/>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49"/>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20"/>
    <w:rsid w:val="00047C7A"/>
    <w:rsid w:val="00047C9F"/>
    <w:rsid w:val="00047E71"/>
    <w:rsid w:val="00047EFC"/>
    <w:rsid w:val="000500F7"/>
    <w:rsid w:val="000501CC"/>
    <w:rsid w:val="00050574"/>
    <w:rsid w:val="0005071B"/>
    <w:rsid w:val="000507E7"/>
    <w:rsid w:val="00050BE4"/>
    <w:rsid w:val="00050D9F"/>
    <w:rsid w:val="00050EA0"/>
    <w:rsid w:val="00050F12"/>
    <w:rsid w:val="0005117B"/>
    <w:rsid w:val="00051420"/>
    <w:rsid w:val="000518B3"/>
    <w:rsid w:val="000519B6"/>
    <w:rsid w:val="000519BA"/>
    <w:rsid w:val="00052195"/>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5CD"/>
    <w:rsid w:val="00056609"/>
    <w:rsid w:val="000566D9"/>
    <w:rsid w:val="00056906"/>
    <w:rsid w:val="00056987"/>
    <w:rsid w:val="00056B5B"/>
    <w:rsid w:val="00057005"/>
    <w:rsid w:val="000571F7"/>
    <w:rsid w:val="0005778E"/>
    <w:rsid w:val="00057AFB"/>
    <w:rsid w:val="00057EC1"/>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98B"/>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E83"/>
    <w:rsid w:val="00070F17"/>
    <w:rsid w:val="00071359"/>
    <w:rsid w:val="00071769"/>
    <w:rsid w:val="00071A7B"/>
    <w:rsid w:val="00071D41"/>
    <w:rsid w:val="00072005"/>
    <w:rsid w:val="00072098"/>
    <w:rsid w:val="000727F9"/>
    <w:rsid w:val="00072A19"/>
    <w:rsid w:val="00072B54"/>
    <w:rsid w:val="00072E11"/>
    <w:rsid w:val="00072E8C"/>
    <w:rsid w:val="0007314D"/>
    <w:rsid w:val="000731F9"/>
    <w:rsid w:val="000733E1"/>
    <w:rsid w:val="000736BA"/>
    <w:rsid w:val="00073B9A"/>
    <w:rsid w:val="0007403D"/>
    <w:rsid w:val="0007468B"/>
    <w:rsid w:val="00074856"/>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0F2"/>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2C0E"/>
    <w:rsid w:val="00083363"/>
    <w:rsid w:val="000833AA"/>
    <w:rsid w:val="000838A7"/>
    <w:rsid w:val="00083A1F"/>
    <w:rsid w:val="00083B61"/>
    <w:rsid w:val="00083B66"/>
    <w:rsid w:val="000843A7"/>
    <w:rsid w:val="00084731"/>
    <w:rsid w:val="00084894"/>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48"/>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56C"/>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6E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A9C"/>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085"/>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411"/>
    <w:rsid w:val="000C0760"/>
    <w:rsid w:val="000C0821"/>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46"/>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E1"/>
    <w:rsid w:val="000D0665"/>
    <w:rsid w:val="000D07A7"/>
    <w:rsid w:val="000D094C"/>
    <w:rsid w:val="000D0A93"/>
    <w:rsid w:val="000D0FEC"/>
    <w:rsid w:val="000D1521"/>
    <w:rsid w:val="000D1756"/>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197"/>
    <w:rsid w:val="000E14D4"/>
    <w:rsid w:val="000E160F"/>
    <w:rsid w:val="000E1944"/>
    <w:rsid w:val="000E1D45"/>
    <w:rsid w:val="000E23E7"/>
    <w:rsid w:val="000E24EB"/>
    <w:rsid w:val="000E2517"/>
    <w:rsid w:val="000E2549"/>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048"/>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AA1"/>
    <w:rsid w:val="000F2C5B"/>
    <w:rsid w:val="000F2D2D"/>
    <w:rsid w:val="000F34BE"/>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07E"/>
    <w:rsid w:val="001011E1"/>
    <w:rsid w:val="00101254"/>
    <w:rsid w:val="00101280"/>
    <w:rsid w:val="00101284"/>
    <w:rsid w:val="001014A2"/>
    <w:rsid w:val="00101886"/>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40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6D82"/>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5D"/>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7C"/>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18"/>
    <w:rsid w:val="00125020"/>
    <w:rsid w:val="00125292"/>
    <w:rsid w:val="00125326"/>
    <w:rsid w:val="00125728"/>
    <w:rsid w:val="00125A00"/>
    <w:rsid w:val="00125A57"/>
    <w:rsid w:val="00125B65"/>
    <w:rsid w:val="00125D61"/>
    <w:rsid w:val="00125ECD"/>
    <w:rsid w:val="001262D4"/>
    <w:rsid w:val="001263E5"/>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6A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4B6"/>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2CE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8E"/>
    <w:rsid w:val="00162CC2"/>
    <w:rsid w:val="00162F2F"/>
    <w:rsid w:val="00162F3B"/>
    <w:rsid w:val="001630F7"/>
    <w:rsid w:val="00163249"/>
    <w:rsid w:val="00163267"/>
    <w:rsid w:val="001633FF"/>
    <w:rsid w:val="00163435"/>
    <w:rsid w:val="0016364A"/>
    <w:rsid w:val="00163674"/>
    <w:rsid w:val="001637D2"/>
    <w:rsid w:val="00163F30"/>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0DE9"/>
    <w:rsid w:val="0018139F"/>
    <w:rsid w:val="0018155B"/>
    <w:rsid w:val="00181715"/>
    <w:rsid w:val="00181C64"/>
    <w:rsid w:val="00181F45"/>
    <w:rsid w:val="00182158"/>
    <w:rsid w:val="00182250"/>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6DC4"/>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8A3"/>
    <w:rsid w:val="00197ABC"/>
    <w:rsid w:val="00197DC4"/>
    <w:rsid w:val="00197E3B"/>
    <w:rsid w:val="00197ED5"/>
    <w:rsid w:val="001A02CD"/>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677"/>
    <w:rsid w:val="001B6713"/>
    <w:rsid w:val="001B6851"/>
    <w:rsid w:val="001B6A82"/>
    <w:rsid w:val="001B6AEF"/>
    <w:rsid w:val="001B6B1A"/>
    <w:rsid w:val="001B6DC8"/>
    <w:rsid w:val="001B6E1C"/>
    <w:rsid w:val="001B71A1"/>
    <w:rsid w:val="001B7295"/>
    <w:rsid w:val="001B73A7"/>
    <w:rsid w:val="001B7814"/>
    <w:rsid w:val="001B7DEA"/>
    <w:rsid w:val="001B7E40"/>
    <w:rsid w:val="001C00EA"/>
    <w:rsid w:val="001C025D"/>
    <w:rsid w:val="001C02D5"/>
    <w:rsid w:val="001C031A"/>
    <w:rsid w:val="001C0514"/>
    <w:rsid w:val="001C0820"/>
    <w:rsid w:val="001C0DFE"/>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B5"/>
    <w:rsid w:val="001C4FFE"/>
    <w:rsid w:val="001C575B"/>
    <w:rsid w:val="001C5A05"/>
    <w:rsid w:val="001C5A8C"/>
    <w:rsid w:val="001C5AD3"/>
    <w:rsid w:val="001C5BAB"/>
    <w:rsid w:val="001C5D59"/>
    <w:rsid w:val="001C5FB9"/>
    <w:rsid w:val="001C6797"/>
    <w:rsid w:val="001C683D"/>
    <w:rsid w:val="001C6A8F"/>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22"/>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C91"/>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1D7"/>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4E72"/>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29D"/>
    <w:rsid w:val="002053AE"/>
    <w:rsid w:val="0020540C"/>
    <w:rsid w:val="0020549B"/>
    <w:rsid w:val="002056B2"/>
    <w:rsid w:val="0020585A"/>
    <w:rsid w:val="002058F3"/>
    <w:rsid w:val="002059EE"/>
    <w:rsid w:val="00205A48"/>
    <w:rsid w:val="00205B77"/>
    <w:rsid w:val="00205BD7"/>
    <w:rsid w:val="00205EA6"/>
    <w:rsid w:val="002060E7"/>
    <w:rsid w:val="002065D5"/>
    <w:rsid w:val="00206691"/>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0FF8"/>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AF8"/>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21"/>
    <w:rsid w:val="00222CAE"/>
    <w:rsid w:val="00222D3A"/>
    <w:rsid w:val="00222DA2"/>
    <w:rsid w:val="00222DFB"/>
    <w:rsid w:val="00222F49"/>
    <w:rsid w:val="00222FA1"/>
    <w:rsid w:val="00223180"/>
    <w:rsid w:val="00223342"/>
    <w:rsid w:val="002234DD"/>
    <w:rsid w:val="00223BE6"/>
    <w:rsid w:val="00223C59"/>
    <w:rsid w:val="00223D31"/>
    <w:rsid w:val="00223E11"/>
    <w:rsid w:val="00224098"/>
    <w:rsid w:val="0022414B"/>
    <w:rsid w:val="0022427E"/>
    <w:rsid w:val="002242C1"/>
    <w:rsid w:val="002245FA"/>
    <w:rsid w:val="002248AE"/>
    <w:rsid w:val="00224B1D"/>
    <w:rsid w:val="00224DFC"/>
    <w:rsid w:val="00224F48"/>
    <w:rsid w:val="00224FE8"/>
    <w:rsid w:val="002255F4"/>
    <w:rsid w:val="002259CB"/>
    <w:rsid w:val="00225A0F"/>
    <w:rsid w:val="00225BE8"/>
    <w:rsid w:val="00225E21"/>
    <w:rsid w:val="00225EBB"/>
    <w:rsid w:val="00225F9C"/>
    <w:rsid w:val="0022606F"/>
    <w:rsid w:val="0022651F"/>
    <w:rsid w:val="00226574"/>
    <w:rsid w:val="002266A1"/>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1E59"/>
    <w:rsid w:val="00252080"/>
    <w:rsid w:val="002522BE"/>
    <w:rsid w:val="002524FF"/>
    <w:rsid w:val="002526D0"/>
    <w:rsid w:val="00252996"/>
    <w:rsid w:val="00252DFD"/>
    <w:rsid w:val="00252E5F"/>
    <w:rsid w:val="0025300B"/>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56"/>
    <w:rsid w:val="002607C6"/>
    <w:rsid w:val="0026090C"/>
    <w:rsid w:val="0026096B"/>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2A0"/>
    <w:rsid w:val="00265855"/>
    <w:rsid w:val="002659A3"/>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851"/>
    <w:rsid w:val="00271A29"/>
    <w:rsid w:val="0027200B"/>
    <w:rsid w:val="00272297"/>
    <w:rsid w:val="002723EA"/>
    <w:rsid w:val="00272524"/>
    <w:rsid w:val="00272574"/>
    <w:rsid w:val="00272859"/>
    <w:rsid w:val="002728AF"/>
    <w:rsid w:val="00272BE0"/>
    <w:rsid w:val="00272C1A"/>
    <w:rsid w:val="002732F6"/>
    <w:rsid w:val="00273A03"/>
    <w:rsid w:val="00273B99"/>
    <w:rsid w:val="00273C12"/>
    <w:rsid w:val="00273F3B"/>
    <w:rsid w:val="002744FD"/>
    <w:rsid w:val="00274505"/>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77F"/>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12F"/>
    <w:rsid w:val="00286345"/>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4C4"/>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8E9"/>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5B9"/>
    <w:rsid w:val="002B4CF2"/>
    <w:rsid w:val="002B4F14"/>
    <w:rsid w:val="002B51C6"/>
    <w:rsid w:val="002B5344"/>
    <w:rsid w:val="002B54E5"/>
    <w:rsid w:val="002B54F7"/>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D7E61"/>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338"/>
    <w:rsid w:val="002E5515"/>
    <w:rsid w:val="002E554D"/>
    <w:rsid w:val="002E5878"/>
    <w:rsid w:val="002E594B"/>
    <w:rsid w:val="002E6058"/>
    <w:rsid w:val="002E6123"/>
    <w:rsid w:val="002E64A9"/>
    <w:rsid w:val="002E664C"/>
    <w:rsid w:val="002E6670"/>
    <w:rsid w:val="002E66AF"/>
    <w:rsid w:val="002E69DA"/>
    <w:rsid w:val="002E6BB2"/>
    <w:rsid w:val="002E6C49"/>
    <w:rsid w:val="002E6C5D"/>
    <w:rsid w:val="002E6CF4"/>
    <w:rsid w:val="002E6D0A"/>
    <w:rsid w:val="002E6D26"/>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7E3"/>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C24"/>
    <w:rsid w:val="00305E69"/>
    <w:rsid w:val="00305FE1"/>
    <w:rsid w:val="003062CB"/>
    <w:rsid w:val="0030642B"/>
    <w:rsid w:val="00306CB5"/>
    <w:rsid w:val="00306D5A"/>
    <w:rsid w:val="00306E1C"/>
    <w:rsid w:val="00306EE8"/>
    <w:rsid w:val="0030706D"/>
    <w:rsid w:val="00307244"/>
    <w:rsid w:val="0030727E"/>
    <w:rsid w:val="003074B2"/>
    <w:rsid w:val="00307711"/>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983"/>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6A7"/>
    <w:rsid w:val="00317795"/>
    <w:rsid w:val="003178DD"/>
    <w:rsid w:val="00317A9E"/>
    <w:rsid w:val="00317D0B"/>
    <w:rsid w:val="0032003C"/>
    <w:rsid w:val="0032034F"/>
    <w:rsid w:val="003205A7"/>
    <w:rsid w:val="00320869"/>
    <w:rsid w:val="00320A18"/>
    <w:rsid w:val="00320A90"/>
    <w:rsid w:val="00320B75"/>
    <w:rsid w:val="00320D2A"/>
    <w:rsid w:val="00320D5F"/>
    <w:rsid w:val="00320ED3"/>
    <w:rsid w:val="0032134A"/>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CD0"/>
    <w:rsid w:val="00324D3B"/>
    <w:rsid w:val="00324DE5"/>
    <w:rsid w:val="00324F04"/>
    <w:rsid w:val="00325239"/>
    <w:rsid w:val="00325274"/>
    <w:rsid w:val="00325507"/>
    <w:rsid w:val="00325534"/>
    <w:rsid w:val="0032576B"/>
    <w:rsid w:val="00325876"/>
    <w:rsid w:val="00325AA9"/>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B3F"/>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630"/>
    <w:rsid w:val="003337BD"/>
    <w:rsid w:val="0033388C"/>
    <w:rsid w:val="00333FCC"/>
    <w:rsid w:val="0033424C"/>
    <w:rsid w:val="003342E7"/>
    <w:rsid w:val="003344EF"/>
    <w:rsid w:val="00334916"/>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3CA"/>
    <w:rsid w:val="00345568"/>
    <w:rsid w:val="0034560C"/>
    <w:rsid w:val="00345947"/>
    <w:rsid w:val="00345C35"/>
    <w:rsid w:val="00345EA9"/>
    <w:rsid w:val="003461FE"/>
    <w:rsid w:val="003464AA"/>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0BA4"/>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22F"/>
    <w:rsid w:val="0035631C"/>
    <w:rsid w:val="00356349"/>
    <w:rsid w:val="003563F2"/>
    <w:rsid w:val="0035646C"/>
    <w:rsid w:val="0035707F"/>
    <w:rsid w:val="003571F4"/>
    <w:rsid w:val="003573C2"/>
    <w:rsid w:val="003574D5"/>
    <w:rsid w:val="0035751C"/>
    <w:rsid w:val="0035759D"/>
    <w:rsid w:val="003576B3"/>
    <w:rsid w:val="003576FE"/>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782"/>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029"/>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152"/>
    <w:rsid w:val="00383268"/>
    <w:rsid w:val="003833B6"/>
    <w:rsid w:val="003833E4"/>
    <w:rsid w:val="00383403"/>
    <w:rsid w:val="00383536"/>
    <w:rsid w:val="0038360B"/>
    <w:rsid w:val="00383F5D"/>
    <w:rsid w:val="00383F6C"/>
    <w:rsid w:val="00384048"/>
    <w:rsid w:val="00384437"/>
    <w:rsid w:val="003844CB"/>
    <w:rsid w:val="0038467A"/>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D"/>
    <w:rsid w:val="0039417D"/>
    <w:rsid w:val="00394518"/>
    <w:rsid w:val="003945A5"/>
    <w:rsid w:val="003945D4"/>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149"/>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AFF"/>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0FEC"/>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379"/>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54E"/>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E80"/>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C70"/>
    <w:rsid w:val="003F4F75"/>
    <w:rsid w:val="003F52D9"/>
    <w:rsid w:val="003F5345"/>
    <w:rsid w:val="003F5351"/>
    <w:rsid w:val="003F5379"/>
    <w:rsid w:val="003F55B4"/>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4C9"/>
    <w:rsid w:val="004025B9"/>
    <w:rsid w:val="004026C1"/>
    <w:rsid w:val="0040273C"/>
    <w:rsid w:val="00402854"/>
    <w:rsid w:val="0040288B"/>
    <w:rsid w:val="00402EC6"/>
    <w:rsid w:val="00403340"/>
    <w:rsid w:val="004035A6"/>
    <w:rsid w:val="00403646"/>
    <w:rsid w:val="00403648"/>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2F"/>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3EF"/>
    <w:rsid w:val="004155A1"/>
    <w:rsid w:val="00415D3F"/>
    <w:rsid w:val="00416183"/>
    <w:rsid w:val="004163C1"/>
    <w:rsid w:val="00416919"/>
    <w:rsid w:val="0041693C"/>
    <w:rsid w:val="00417316"/>
    <w:rsid w:val="00417588"/>
    <w:rsid w:val="0041764C"/>
    <w:rsid w:val="00417672"/>
    <w:rsid w:val="004176B0"/>
    <w:rsid w:val="0041785D"/>
    <w:rsid w:val="00417C25"/>
    <w:rsid w:val="00417EB7"/>
    <w:rsid w:val="00420030"/>
    <w:rsid w:val="00420147"/>
    <w:rsid w:val="00420153"/>
    <w:rsid w:val="004203DC"/>
    <w:rsid w:val="004204A7"/>
    <w:rsid w:val="0042059F"/>
    <w:rsid w:val="00420706"/>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7EF"/>
    <w:rsid w:val="00427818"/>
    <w:rsid w:val="00427830"/>
    <w:rsid w:val="00427BBC"/>
    <w:rsid w:val="00427CC5"/>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B3D"/>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89"/>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D6E"/>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7D2"/>
    <w:rsid w:val="004A2C7B"/>
    <w:rsid w:val="004A2D57"/>
    <w:rsid w:val="004A3073"/>
    <w:rsid w:val="004A3376"/>
    <w:rsid w:val="004A3BC8"/>
    <w:rsid w:val="004A3CB5"/>
    <w:rsid w:val="004A40C3"/>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269"/>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88D"/>
    <w:rsid w:val="004C7BA8"/>
    <w:rsid w:val="004C7F59"/>
    <w:rsid w:val="004D020F"/>
    <w:rsid w:val="004D02D4"/>
    <w:rsid w:val="004D02FD"/>
    <w:rsid w:val="004D054E"/>
    <w:rsid w:val="004D065E"/>
    <w:rsid w:val="004D07B4"/>
    <w:rsid w:val="004D0917"/>
    <w:rsid w:val="004D0AE4"/>
    <w:rsid w:val="004D0EEA"/>
    <w:rsid w:val="004D106C"/>
    <w:rsid w:val="004D1089"/>
    <w:rsid w:val="004D161F"/>
    <w:rsid w:val="004D185E"/>
    <w:rsid w:val="004D1ADA"/>
    <w:rsid w:val="004D1CC1"/>
    <w:rsid w:val="004D27EE"/>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9E2"/>
    <w:rsid w:val="004D5A77"/>
    <w:rsid w:val="004D5BBD"/>
    <w:rsid w:val="004D5CB1"/>
    <w:rsid w:val="004D5DA2"/>
    <w:rsid w:val="004D5DE3"/>
    <w:rsid w:val="004D5E2C"/>
    <w:rsid w:val="004D5E3C"/>
    <w:rsid w:val="004D5F25"/>
    <w:rsid w:val="004D62FB"/>
    <w:rsid w:val="004D657B"/>
    <w:rsid w:val="004D66AC"/>
    <w:rsid w:val="004D6794"/>
    <w:rsid w:val="004D67D4"/>
    <w:rsid w:val="004D6E68"/>
    <w:rsid w:val="004D7156"/>
    <w:rsid w:val="004D72B7"/>
    <w:rsid w:val="004D72F4"/>
    <w:rsid w:val="004D7313"/>
    <w:rsid w:val="004D745C"/>
    <w:rsid w:val="004D74BF"/>
    <w:rsid w:val="004D763E"/>
    <w:rsid w:val="004D77C7"/>
    <w:rsid w:val="004D77EA"/>
    <w:rsid w:val="004D7A6C"/>
    <w:rsid w:val="004D7CDD"/>
    <w:rsid w:val="004D7E98"/>
    <w:rsid w:val="004E014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169"/>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97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A1"/>
    <w:rsid w:val="004F45E4"/>
    <w:rsid w:val="004F4697"/>
    <w:rsid w:val="004F4A7A"/>
    <w:rsid w:val="004F514F"/>
    <w:rsid w:val="004F5298"/>
    <w:rsid w:val="004F539B"/>
    <w:rsid w:val="004F53F3"/>
    <w:rsid w:val="004F562D"/>
    <w:rsid w:val="004F575F"/>
    <w:rsid w:val="004F5EC7"/>
    <w:rsid w:val="004F5EF7"/>
    <w:rsid w:val="004F60F8"/>
    <w:rsid w:val="004F620F"/>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2DEF"/>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4C1"/>
    <w:rsid w:val="0050755A"/>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1D3"/>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4FE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772"/>
    <w:rsid w:val="005309F5"/>
    <w:rsid w:val="005310D8"/>
    <w:rsid w:val="0053165B"/>
    <w:rsid w:val="005319DB"/>
    <w:rsid w:val="00531B00"/>
    <w:rsid w:val="00531B99"/>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B3B"/>
    <w:rsid w:val="00540CA8"/>
    <w:rsid w:val="00540FA3"/>
    <w:rsid w:val="00540FAA"/>
    <w:rsid w:val="0054125B"/>
    <w:rsid w:val="00541352"/>
    <w:rsid w:val="0054145B"/>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504"/>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AC9"/>
    <w:rsid w:val="00556CC4"/>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2F37"/>
    <w:rsid w:val="005630CF"/>
    <w:rsid w:val="00563276"/>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94A"/>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F29"/>
    <w:rsid w:val="00574034"/>
    <w:rsid w:val="005741DE"/>
    <w:rsid w:val="00574247"/>
    <w:rsid w:val="0057424C"/>
    <w:rsid w:val="00574F55"/>
    <w:rsid w:val="005756A8"/>
    <w:rsid w:val="0057594A"/>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6D"/>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127"/>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6F8B"/>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1AA"/>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B7E87"/>
    <w:rsid w:val="005C0045"/>
    <w:rsid w:val="005C019A"/>
    <w:rsid w:val="005C0280"/>
    <w:rsid w:val="005C0412"/>
    <w:rsid w:val="005C062B"/>
    <w:rsid w:val="005C0691"/>
    <w:rsid w:val="005C09E0"/>
    <w:rsid w:val="005C0BCB"/>
    <w:rsid w:val="005C0C8D"/>
    <w:rsid w:val="005C0CBF"/>
    <w:rsid w:val="005C0DFA"/>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37"/>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2D2"/>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0D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59E"/>
    <w:rsid w:val="005D787F"/>
    <w:rsid w:val="005D7C54"/>
    <w:rsid w:val="005D7D12"/>
    <w:rsid w:val="005D7E11"/>
    <w:rsid w:val="005D7F8C"/>
    <w:rsid w:val="005E0240"/>
    <w:rsid w:val="005E064A"/>
    <w:rsid w:val="005E0822"/>
    <w:rsid w:val="005E08ED"/>
    <w:rsid w:val="005E0988"/>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AE3"/>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AE1"/>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8"/>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1FB"/>
    <w:rsid w:val="0061262E"/>
    <w:rsid w:val="006126FF"/>
    <w:rsid w:val="00612A18"/>
    <w:rsid w:val="00612ABF"/>
    <w:rsid w:val="00612C24"/>
    <w:rsid w:val="00612D7E"/>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8D4"/>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64E"/>
    <w:rsid w:val="00625860"/>
    <w:rsid w:val="006258B6"/>
    <w:rsid w:val="00625B50"/>
    <w:rsid w:val="00625BF9"/>
    <w:rsid w:val="00625CE6"/>
    <w:rsid w:val="00625E7A"/>
    <w:rsid w:val="00625F51"/>
    <w:rsid w:val="00626092"/>
    <w:rsid w:val="0062614C"/>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BA5"/>
    <w:rsid w:val="00646C40"/>
    <w:rsid w:val="00646ED7"/>
    <w:rsid w:val="00646F58"/>
    <w:rsid w:val="00647232"/>
    <w:rsid w:val="0064756B"/>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571"/>
    <w:rsid w:val="00653578"/>
    <w:rsid w:val="00653596"/>
    <w:rsid w:val="006536BB"/>
    <w:rsid w:val="006538E3"/>
    <w:rsid w:val="006542F3"/>
    <w:rsid w:val="00654D35"/>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0E61"/>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84C"/>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925"/>
    <w:rsid w:val="00673A5F"/>
    <w:rsid w:val="00673AD8"/>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3"/>
    <w:rsid w:val="00685649"/>
    <w:rsid w:val="0068569A"/>
    <w:rsid w:val="006856A8"/>
    <w:rsid w:val="0068582C"/>
    <w:rsid w:val="00685E05"/>
    <w:rsid w:val="00685E87"/>
    <w:rsid w:val="00686271"/>
    <w:rsid w:val="006863D6"/>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2FBE"/>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138"/>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32E"/>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980"/>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7F5"/>
    <w:rsid w:val="006B4873"/>
    <w:rsid w:val="006B4FD9"/>
    <w:rsid w:val="006B508F"/>
    <w:rsid w:val="006B510B"/>
    <w:rsid w:val="006B525C"/>
    <w:rsid w:val="006B5579"/>
    <w:rsid w:val="006B5637"/>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D57"/>
    <w:rsid w:val="006B7EDA"/>
    <w:rsid w:val="006B7F74"/>
    <w:rsid w:val="006C058F"/>
    <w:rsid w:val="006C0819"/>
    <w:rsid w:val="006C0E44"/>
    <w:rsid w:val="006C1261"/>
    <w:rsid w:val="006C1370"/>
    <w:rsid w:val="006C14C5"/>
    <w:rsid w:val="006C17BF"/>
    <w:rsid w:val="006C1AD5"/>
    <w:rsid w:val="006C1CAE"/>
    <w:rsid w:val="006C1FC8"/>
    <w:rsid w:val="006C2317"/>
    <w:rsid w:val="006C23CB"/>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15"/>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2B"/>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9AA"/>
    <w:rsid w:val="006E6B05"/>
    <w:rsid w:val="006E6CE9"/>
    <w:rsid w:val="006E6F4D"/>
    <w:rsid w:val="006E7063"/>
    <w:rsid w:val="006E7086"/>
    <w:rsid w:val="006E7139"/>
    <w:rsid w:val="006E727D"/>
    <w:rsid w:val="006E7363"/>
    <w:rsid w:val="006E75C2"/>
    <w:rsid w:val="006E77C7"/>
    <w:rsid w:val="006E7821"/>
    <w:rsid w:val="006E7922"/>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117"/>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D80"/>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6F2"/>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AD3"/>
    <w:rsid w:val="00732CE1"/>
    <w:rsid w:val="00732D72"/>
    <w:rsid w:val="00732D8C"/>
    <w:rsid w:val="00732EA8"/>
    <w:rsid w:val="00732F2D"/>
    <w:rsid w:val="00732F89"/>
    <w:rsid w:val="007331B6"/>
    <w:rsid w:val="007334B1"/>
    <w:rsid w:val="007339E1"/>
    <w:rsid w:val="007341E9"/>
    <w:rsid w:val="007345B0"/>
    <w:rsid w:val="007345BF"/>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B3D"/>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56A"/>
    <w:rsid w:val="007568F9"/>
    <w:rsid w:val="007569CD"/>
    <w:rsid w:val="007569E8"/>
    <w:rsid w:val="00756E2F"/>
    <w:rsid w:val="0075735F"/>
    <w:rsid w:val="00757FC0"/>
    <w:rsid w:val="00760095"/>
    <w:rsid w:val="0076045A"/>
    <w:rsid w:val="0076079C"/>
    <w:rsid w:val="00760AC5"/>
    <w:rsid w:val="00760E52"/>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19"/>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3EB9"/>
    <w:rsid w:val="007740B2"/>
    <w:rsid w:val="0077410B"/>
    <w:rsid w:val="00774117"/>
    <w:rsid w:val="007741C5"/>
    <w:rsid w:val="007741DD"/>
    <w:rsid w:val="00774289"/>
    <w:rsid w:val="007743AF"/>
    <w:rsid w:val="00774CE4"/>
    <w:rsid w:val="00775C6E"/>
    <w:rsid w:val="00775D29"/>
    <w:rsid w:val="00775D96"/>
    <w:rsid w:val="007760DC"/>
    <w:rsid w:val="00776168"/>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3D7"/>
    <w:rsid w:val="0079584F"/>
    <w:rsid w:val="00795F63"/>
    <w:rsid w:val="00796304"/>
    <w:rsid w:val="007968BC"/>
    <w:rsid w:val="00796A82"/>
    <w:rsid w:val="00796E53"/>
    <w:rsid w:val="00796FC4"/>
    <w:rsid w:val="0079783F"/>
    <w:rsid w:val="00797D13"/>
    <w:rsid w:val="00797DDA"/>
    <w:rsid w:val="00797E07"/>
    <w:rsid w:val="007A01D8"/>
    <w:rsid w:val="007A0289"/>
    <w:rsid w:val="007A0528"/>
    <w:rsid w:val="007A09F4"/>
    <w:rsid w:val="007A0C7B"/>
    <w:rsid w:val="007A0CD6"/>
    <w:rsid w:val="007A0FF0"/>
    <w:rsid w:val="007A1183"/>
    <w:rsid w:val="007A1276"/>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4F71"/>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1"/>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682"/>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9F1"/>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3DF"/>
    <w:rsid w:val="0081342E"/>
    <w:rsid w:val="008134D6"/>
    <w:rsid w:val="0081378B"/>
    <w:rsid w:val="008137E0"/>
    <w:rsid w:val="00813826"/>
    <w:rsid w:val="00813C96"/>
    <w:rsid w:val="00813E5E"/>
    <w:rsid w:val="00813ED0"/>
    <w:rsid w:val="00813FD8"/>
    <w:rsid w:val="00814143"/>
    <w:rsid w:val="0081459A"/>
    <w:rsid w:val="00814979"/>
    <w:rsid w:val="00814AC5"/>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C11"/>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D92"/>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2"/>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93F"/>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1DD"/>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6C"/>
    <w:rsid w:val="00846796"/>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5CDE"/>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545"/>
    <w:rsid w:val="00865A04"/>
    <w:rsid w:val="00865E31"/>
    <w:rsid w:val="00866011"/>
    <w:rsid w:val="00866041"/>
    <w:rsid w:val="00866070"/>
    <w:rsid w:val="008663C2"/>
    <w:rsid w:val="008668A9"/>
    <w:rsid w:val="00866A3F"/>
    <w:rsid w:val="00866B3C"/>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6E"/>
    <w:rsid w:val="00874D6E"/>
    <w:rsid w:val="00874E47"/>
    <w:rsid w:val="00874EB4"/>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384"/>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810"/>
    <w:rsid w:val="008949AF"/>
    <w:rsid w:val="00894B2E"/>
    <w:rsid w:val="00894B55"/>
    <w:rsid w:val="00894D65"/>
    <w:rsid w:val="00895419"/>
    <w:rsid w:val="008954FF"/>
    <w:rsid w:val="00895663"/>
    <w:rsid w:val="008959F5"/>
    <w:rsid w:val="00895D21"/>
    <w:rsid w:val="00895ED9"/>
    <w:rsid w:val="00895F7A"/>
    <w:rsid w:val="0089636E"/>
    <w:rsid w:val="008964D2"/>
    <w:rsid w:val="008968FB"/>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419"/>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CA3"/>
    <w:rsid w:val="008E3DCF"/>
    <w:rsid w:val="008E404F"/>
    <w:rsid w:val="008E413B"/>
    <w:rsid w:val="008E427D"/>
    <w:rsid w:val="008E438F"/>
    <w:rsid w:val="008E475F"/>
    <w:rsid w:val="008E497D"/>
    <w:rsid w:val="008E4EC9"/>
    <w:rsid w:val="008E5348"/>
    <w:rsid w:val="008E545C"/>
    <w:rsid w:val="008E57EC"/>
    <w:rsid w:val="008E58BD"/>
    <w:rsid w:val="008E5CCC"/>
    <w:rsid w:val="008E5CE7"/>
    <w:rsid w:val="008E6066"/>
    <w:rsid w:val="008E660E"/>
    <w:rsid w:val="008E6842"/>
    <w:rsid w:val="008E6EBD"/>
    <w:rsid w:val="008E7358"/>
    <w:rsid w:val="008E7575"/>
    <w:rsid w:val="008E7841"/>
    <w:rsid w:val="008E7AD1"/>
    <w:rsid w:val="008E7E4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2F8D"/>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266"/>
    <w:rsid w:val="008F7431"/>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88A"/>
    <w:rsid w:val="0090592C"/>
    <w:rsid w:val="009059A6"/>
    <w:rsid w:val="00905A0F"/>
    <w:rsid w:val="00905A99"/>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4CA"/>
    <w:rsid w:val="009116F0"/>
    <w:rsid w:val="009118BC"/>
    <w:rsid w:val="00911AB6"/>
    <w:rsid w:val="00911BE7"/>
    <w:rsid w:val="00911F1D"/>
    <w:rsid w:val="00912001"/>
    <w:rsid w:val="00912058"/>
    <w:rsid w:val="00912430"/>
    <w:rsid w:val="00912640"/>
    <w:rsid w:val="0091267D"/>
    <w:rsid w:val="009128EB"/>
    <w:rsid w:val="00912EB6"/>
    <w:rsid w:val="0091328B"/>
    <w:rsid w:val="009135AD"/>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08A"/>
    <w:rsid w:val="009211DA"/>
    <w:rsid w:val="0092135D"/>
    <w:rsid w:val="009217FD"/>
    <w:rsid w:val="00921A22"/>
    <w:rsid w:val="00921AC0"/>
    <w:rsid w:val="00921ADE"/>
    <w:rsid w:val="00921E34"/>
    <w:rsid w:val="00921F85"/>
    <w:rsid w:val="0092220D"/>
    <w:rsid w:val="00922531"/>
    <w:rsid w:val="009226DF"/>
    <w:rsid w:val="0092295D"/>
    <w:rsid w:val="00922B35"/>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365"/>
    <w:rsid w:val="00931449"/>
    <w:rsid w:val="00931885"/>
    <w:rsid w:val="009318B4"/>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848"/>
    <w:rsid w:val="00933C19"/>
    <w:rsid w:val="00933D73"/>
    <w:rsid w:val="00933EAA"/>
    <w:rsid w:val="00933FD7"/>
    <w:rsid w:val="009340A4"/>
    <w:rsid w:val="009344DC"/>
    <w:rsid w:val="00934550"/>
    <w:rsid w:val="00934704"/>
    <w:rsid w:val="00934720"/>
    <w:rsid w:val="009347F4"/>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5B"/>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82A"/>
    <w:rsid w:val="00945AC4"/>
    <w:rsid w:val="00945C42"/>
    <w:rsid w:val="00945F67"/>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1EB0"/>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E7E"/>
    <w:rsid w:val="00954F41"/>
    <w:rsid w:val="00954F7F"/>
    <w:rsid w:val="00955289"/>
    <w:rsid w:val="009552C6"/>
    <w:rsid w:val="009553FC"/>
    <w:rsid w:val="00955420"/>
    <w:rsid w:val="009554B8"/>
    <w:rsid w:val="00955594"/>
    <w:rsid w:val="0095578B"/>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6BF"/>
    <w:rsid w:val="009617CA"/>
    <w:rsid w:val="00961937"/>
    <w:rsid w:val="00961964"/>
    <w:rsid w:val="009619FA"/>
    <w:rsid w:val="00962268"/>
    <w:rsid w:val="00962470"/>
    <w:rsid w:val="00962509"/>
    <w:rsid w:val="00962530"/>
    <w:rsid w:val="0096259E"/>
    <w:rsid w:val="009627C0"/>
    <w:rsid w:val="00962947"/>
    <w:rsid w:val="00962CB0"/>
    <w:rsid w:val="00962D33"/>
    <w:rsid w:val="00963470"/>
    <w:rsid w:val="009635BE"/>
    <w:rsid w:val="00963714"/>
    <w:rsid w:val="00963982"/>
    <w:rsid w:val="00963991"/>
    <w:rsid w:val="00963CE5"/>
    <w:rsid w:val="00963F66"/>
    <w:rsid w:val="009644D5"/>
    <w:rsid w:val="0096460B"/>
    <w:rsid w:val="00964630"/>
    <w:rsid w:val="00964767"/>
    <w:rsid w:val="00965388"/>
    <w:rsid w:val="00965DAC"/>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306"/>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2CC"/>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DB1"/>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870"/>
    <w:rsid w:val="009939E6"/>
    <w:rsid w:val="00993ABF"/>
    <w:rsid w:val="00993CBA"/>
    <w:rsid w:val="00994245"/>
    <w:rsid w:val="009943F6"/>
    <w:rsid w:val="009943FA"/>
    <w:rsid w:val="00994455"/>
    <w:rsid w:val="0099456F"/>
    <w:rsid w:val="0099467A"/>
    <w:rsid w:val="00994848"/>
    <w:rsid w:val="00994A28"/>
    <w:rsid w:val="00994C70"/>
    <w:rsid w:val="00994CB3"/>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340"/>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6AB8"/>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AC0"/>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38F"/>
    <w:rsid w:val="009C15B3"/>
    <w:rsid w:val="009C1A10"/>
    <w:rsid w:val="009C1B5E"/>
    <w:rsid w:val="009C1C0A"/>
    <w:rsid w:val="009C1D79"/>
    <w:rsid w:val="009C1F9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C8"/>
    <w:rsid w:val="009F67D4"/>
    <w:rsid w:val="009F6881"/>
    <w:rsid w:val="009F68A3"/>
    <w:rsid w:val="009F701C"/>
    <w:rsid w:val="009F7521"/>
    <w:rsid w:val="009F757A"/>
    <w:rsid w:val="009F7719"/>
    <w:rsid w:val="009F7870"/>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42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2FE"/>
    <w:rsid w:val="00A117A0"/>
    <w:rsid w:val="00A11A52"/>
    <w:rsid w:val="00A11AA4"/>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5A1A"/>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CD9"/>
    <w:rsid w:val="00A23F34"/>
    <w:rsid w:val="00A2425E"/>
    <w:rsid w:val="00A24428"/>
    <w:rsid w:val="00A24484"/>
    <w:rsid w:val="00A24B4F"/>
    <w:rsid w:val="00A24E1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5F1"/>
    <w:rsid w:val="00A26704"/>
    <w:rsid w:val="00A26AC3"/>
    <w:rsid w:val="00A26BDF"/>
    <w:rsid w:val="00A26F74"/>
    <w:rsid w:val="00A26FE3"/>
    <w:rsid w:val="00A273EF"/>
    <w:rsid w:val="00A27961"/>
    <w:rsid w:val="00A27ADC"/>
    <w:rsid w:val="00A27EAA"/>
    <w:rsid w:val="00A303ED"/>
    <w:rsid w:val="00A30662"/>
    <w:rsid w:val="00A306A6"/>
    <w:rsid w:val="00A30C0A"/>
    <w:rsid w:val="00A30D6B"/>
    <w:rsid w:val="00A30EC0"/>
    <w:rsid w:val="00A31372"/>
    <w:rsid w:val="00A31376"/>
    <w:rsid w:val="00A31610"/>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5E2"/>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078"/>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00E"/>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2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A0D"/>
    <w:rsid w:val="00A74BC3"/>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C96"/>
    <w:rsid w:val="00A86E8D"/>
    <w:rsid w:val="00A86EDF"/>
    <w:rsid w:val="00A875D2"/>
    <w:rsid w:val="00A87B88"/>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4B1"/>
    <w:rsid w:val="00A9765D"/>
    <w:rsid w:val="00A9766D"/>
    <w:rsid w:val="00A9773C"/>
    <w:rsid w:val="00A97777"/>
    <w:rsid w:val="00A9799B"/>
    <w:rsid w:val="00A97B0F"/>
    <w:rsid w:val="00A97DB8"/>
    <w:rsid w:val="00A97DF2"/>
    <w:rsid w:val="00A97E3A"/>
    <w:rsid w:val="00A97EB7"/>
    <w:rsid w:val="00AA03E5"/>
    <w:rsid w:val="00AA04E4"/>
    <w:rsid w:val="00AA053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6E0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BE"/>
    <w:rsid w:val="00AB67ED"/>
    <w:rsid w:val="00AB6BE4"/>
    <w:rsid w:val="00AB6CC5"/>
    <w:rsid w:val="00AB6CDB"/>
    <w:rsid w:val="00AB6FB1"/>
    <w:rsid w:val="00AB70F7"/>
    <w:rsid w:val="00AB71BE"/>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9C3"/>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8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0D0"/>
    <w:rsid w:val="00AD2143"/>
    <w:rsid w:val="00AD22E8"/>
    <w:rsid w:val="00AD24C5"/>
    <w:rsid w:val="00AD25C5"/>
    <w:rsid w:val="00AD25FA"/>
    <w:rsid w:val="00AD2792"/>
    <w:rsid w:val="00AD27EA"/>
    <w:rsid w:val="00AD28B4"/>
    <w:rsid w:val="00AD29E1"/>
    <w:rsid w:val="00AD2C9E"/>
    <w:rsid w:val="00AD2D0D"/>
    <w:rsid w:val="00AD2DCC"/>
    <w:rsid w:val="00AD3006"/>
    <w:rsid w:val="00AD3362"/>
    <w:rsid w:val="00AD3405"/>
    <w:rsid w:val="00AD3521"/>
    <w:rsid w:val="00AD363C"/>
    <w:rsid w:val="00AD3B86"/>
    <w:rsid w:val="00AD3D0A"/>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297"/>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A4"/>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A27"/>
    <w:rsid w:val="00B00B21"/>
    <w:rsid w:val="00B00F10"/>
    <w:rsid w:val="00B01472"/>
    <w:rsid w:val="00B01865"/>
    <w:rsid w:val="00B018BE"/>
    <w:rsid w:val="00B01B7D"/>
    <w:rsid w:val="00B01F7B"/>
    <w:rsid w:val="00B01F92"/>
    <w:rsid w:val="00B02093"/>
    <w:rsid w:val="00B021EE"/>
    <w:rsid w:val="00B022FC"/>
    <w:rsid w:val="00B0239A"/>
    <w:rsid w:val="00B024FC"/>
    <w:rsid w:val="00B0276F"/>
    <w:rsid w:val="00B028D0"/>
    <w:rsid w:val="00B02A18"/>
    <w:rsid w:val="00B02A58"/>
    <w:rsid w:val="00B02BB9"/>
    <w:rsid w:val="00B02DF9"/>
    <w:rsid w:val="00B0319D"/>
    <w:rsid w:val="00B0322B"/>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8BE"/>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3E9"/>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95B"/>
    <w:rsid w:val="00B23EEA"/>
    <w:rsid w:val="00B241BB"/>
    <w:rsid w:val="00B245C8"/>
    <w:rsid w:val="00B24DD0"/>
    <w:rsid w:val="00B24E7A"/>
    <w:rsid w:val="00B2540F"/>
    <w:rsid w:val="00B254FD"/>
    <w:rsid w:val="00B2553B"/>
    <w:rsid w:val="00B25AB0"/>
    <w:rsid w:val="00B25B0F"/>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5F4"/>
    <w:rsid w:val="00B317B6"/>
    <w:rsid w:val="00B318D7"/>
    <w:rsid w:val="00B31A1B"/>
    <w:rsid w:val="00B31BA9"/>
    <w:rsid w:val="00B31FDB"/>
    <w:rsid w:val="00B320D1"/>
    <w:rsid w:val="00B3271D"/>
    <w:rsid w:val="00B32983"/>
    <w:rsid w:val="00B32BDE"/>
    <w:rsid w:val="00B331DC"/>
    <w:rsid w:val="00B33241"/>
    <w:rsid w:val="00B336E0"/>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E7B"/>
    <w:rsid w:val="00B36F3D"/>
    <w:rsid w:val="00B373FD"/>
    <w:rsid w:val="00B3743E"/>
    <w:rsid w:val="00B37790"/>
    <w:rsid w:val="00B37888"/>
    <w:rsid w:val="00B37917"/>
    <w:rsid w:val="00B37A5A"/>
    <w:rsid w:val="00B37B19"/>
    <w:rsid w:val="00B37E72"/>
    <w:rsid w:val="00B37F25"/>
    <w:rsid w:val="00B40024"/>
    <w:rsid w:val="00B40156"/>
    <w:rsid w:val="00B401A5"/>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7B"/>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641"/>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7B6"/>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4AC"/>
    <w:rsid w:val="00B6267F"/>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7C8"/>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8C0"/>
    <w:rsid w:val="00B71AB1"/>
    <w:rsid w:val="00B71EF2"/>
    <w:rsid w:val="00B72026"/>
    <w:rsid w:val="00B72053"/>
    <w:rsid w:val="00B7207A"/>
    <w:rsid w:val="00B72163"/>
    <w:rsid w:val="00B72350"/>
    <w:rsid w:val="00B72838"/>
    <w:rsid w:val="00B7283C"/>
    <w:rsid w:val="00B729ED"/>
    <w:rsid w:val="00B72DB4"/>
    <w:rsid w:val="00B72ED8"/>
    <w:rsid w:val="00B72FF6"/>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85F"/>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999"/>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74E"/>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53"/>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D36"/>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1C10"/>
    <w:rsid w:val="00BC2045"/>
    <w:rsid w:val="00BC212E"/>
    <w:rsid w:val="00BC2274"/>
    <w:rsid w:val="00BC259F"/>
    <w:rsid w:val="00BC2652"/>
    <w:rsid w:val="00BC2654"/>
    <w:rsid w:val="00BC28EA"/>
    <w:rsid w:val="00BC2AE9"/>
    <w:rsid w:val="00BC315B"/>
    <w:rsid w:val="00BC32CA"/>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954"/>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B53"/>
    <w:rsid w:val="00BD2092"/>
    <w:rsid w:val="00BD25A0"/>
    <w:rsid w:val="00BD2678"/>
    <w:rsid w:val="00BD281B"/>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E45"/>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41F"/>
    <w:rsid w:val="00BF25D1"/>
    <w:rsid w:val="00BF29C7"/>
    <w:rsid w:val="00BF2AAB"/>
    <w:rsid w:val="00BF2AB4"/>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05A"/>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B65"/>
    <w:rsid w:val="00C06C6E"/>
    <w:rsid w:val="00C0709E"/>
    <w:rsid w:val="00C071AC"/>
    <w:rsid w:val="00C071FB"/>
    <w:rsid w:val="00C0735E"/>
    <w:rsid w:val="00C07512"/>
    <w:rsid w:val="00C07518"/>
    <w:rsid w:val="00C07583"/>
    <w:rsid w:val="00C07863"/>
    <w:rsid w:val="00C079F7"/>
    <w:rsid w:val="00C07A1D"/>
    <w:rsid w:val="00C07B11"/>
    <w:rsid w:val="00C07D48"/>
    <w:rsid w:val="00C07E7E"/>
    <w:rsid w:val="00C10342"/>
    <w:rsid w:val="00C108E2"/>
    <w:rsid w:val="00C10DF9"/>
    <w:rsid w:val="00C10F84"/>
    <w:rsid w:val="00C10FA8"/>
    <w:rsid w:val="00C11037"/>
    <w:rsid w:val="00C110DD"/>
    <w:rsid w:val="00C111B9"/>
    <w:rsid w:val="00C11717"/>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DDF"/>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83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27A94"/>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9EC"/>
    <w:rsid w:val="00C37AA9"/>
    <w:rsid w:val="00C37D19"/>
    <w:rsid w:val="00C37D33"/>
    <w:rsid w:val="00C37F1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3EE0"/>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9A0"/>
    <w:rsid w:val="00C46AC3"/>
    <w:rsid w:val="00C46D27"/>
    <w:rsid w:val="00C46E4E"/>
    <w:rsid w:val="00C46FA7"/>
    <w:rsid w:val="00C47034"/>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BE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244A"/>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4EC0"/>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676"/>
    <w:rsid w:val="00C7079F"/>
    <w:rsid w:val="00C70834"/>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32AA"/>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6A5"/>
    <w:rsid w:val="00C84BA2"/>
    <w:rsid w:val="00C84FD8"/>
    <w:rsid w:val="00C85050"/>
    <w:rsid w:val="00C85756"/>
    <w:rsid w:val="00C85A36"/>
    <w:rsid w:val="00C86314"/>
    <w:rsid w:val="00C869C2"/>
    <w:rsid w:val="00C86C80"/>
    <w:rsid w:val="00C86FE5"/>
    <w:rsid w:val="00C86FFC"/>
    <w:rsid w:val="00C87111"/>
    <w:rsid w:val="00C877CD"/>
    <w:rsid w:val="00C87F3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3EF4"/>
    <w:rsid w:val="00C941FF"/>
    <w:rsid w:val="00C943A5"/>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4DD"/>
    <w:rsid w:val="00C96B55"/>
    <w:rsid w:val="00C9712D"/>
    <w:rsid w:val="00C97853"/>
    <w:rsid w:val="00C97916"/>
    <w:rsid w:val="00C9797C"/>
    <w:rsid w:val="00C97D91"/>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62F"/>
    <w:rsid w:val="00CA3714"/>
    <w:rsid w:val="00CA38AC"/>
    <w:rsid w:val="00CA3EFC"/>
    <w:rsid w:val="00CA427E"/>
    <w:rsid w:val="00CA435A"/>
    <w:rsid w:val="00CA4407"/>
    <w:rsid w:val="00CA44F5"/>
    <w:rsid w:val="00CA46CC"/>
    <w:rsid w:val="00CA4737"/>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50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BD5"/>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6F1B"/>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11CE"/>
    <w:rsid w:val="00CD19CA"/>
    <w:rsid w:val="00CD1B71"/>
    <w:rsid w:val="00CD1C66"/>
    <w:rsid w:val="00CD1C9E"/>
    <w:rsid w:val="00CD1CFF"/>
    <w:rsid w:val="00CD2144"/>
    <w:rsid w:val="00CD2432"/>
    <w:rsid w:val="00CD2435"/>
    <w:rsid w:val="00CD24E7"/>
    <w:rsid w:val="00CD273D"/>
    <w:rsid w:val="00CD2954"/>
    <w:rsid w:val="00CD2956"/>
    <w:rsid w:val="00CD2A69"/>
    <w:rsid w:val="00CD2B0D"/>
    <w:rsid w:val="00CD3214"/>
    <w:rsid w:val="00CD3514"/>
    <w:rsid w:val="00CD35CD"/>
    <w:rsid w:val="00CD39FC"/>
    <w:rsid w:val="00CD4067"/>
    <w:rsid w:val="00CD40C7"/>
    <w:rsid w:val="00CD41B4"/>
    <w:rsid w:val="00CD4664"/>
    <w:rsid w:val="00CD4C1D"/>
    <w:rsid w:val="00CD4C52"/>
    <w:rsid w:val="00CD4D51"/>
    <w:rsid w:val="00CD4E8C"/>
    <w:rsid w:val="00CD51BA"/>
    <w:rsid w:val="00CD551B"/>
    <w:rsid w:val="00CD558E"/>
    <w:rsid w:val="00CD5B24"/>
    <w:rsid w:val="00CD5ED2"/>
    <w:rsid w:val="00CD6148"/>
    <w:rsid w:val="00CD6179"/>
    <w:rsid w:val="00CD6222"/>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0F3B"/>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61F"/>
    <w:rsid w:val="00D11CEE"/>
    <w:rsid w:val="00D11CF3"/>
    <w:rsid w:val="00D11D81"/>
    <w:rsid w:val="00D11F28"/>
    <w:rsid w:val="00D1203F"/>
    <w:rsid w:val="00D12161"/>
    <w:rsid w:val="00D1233D"/>
    <w:rsid w:val="00D12768"/>
    <w:rsid w:val="00D12957"/>
    <w:rsid w:val="00D12B97"/>
    <w:rsid w:val="00D12F58"/>
    <w:rsid w:val="00D133A9"/>
    <w:rsid w:val="00D13535"/>
    <w:rsid w:val="00D135C7"/>
    <w:rsid w:val="00D13809"/>
    <w:rsid w:val="00D13858"/>
    <w:rsid w:val="00D138BA"/>
    <w:rsid w:val="00D138F6"/>
    <w:rsid w:val="00D139D1"/>
    <w:rsid w:val="00D13D58"/>
    <w:rsid w:val="00D13FFD"/>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0A8"/>
    <w:rsid w:val="00D214E4"/>
    <w:rsid w:val="00D216DA"/>
    <w:rsid w:val="00D2192B"/>
    <w:rsid w:val="00D21A49"/>
    <w:rsid w:val="00D21B6E"/>
    <w:rsid w:val="00D22354"/>
    <w:rsid w:val="00D2280E"/>
    <w:rsid w:val="00D22843"/>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0F20"/>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539"/>
    <w:rsid w:val="00D46A39"/>
    <w:rsid w:val="00D46A61"/>
    <w:rsid w:val="00D46AE4"/>
    <w:rsid w:val="00D46E02"/>
    <w:rsid w:val="00D47791"/>
    <w:rsid w:val="00D477FC"/>
    <w:rsid w:val="00D479DF"/>
    <w:rsid w:val="00D47D55"/>
    <w:rsid w:val="00D47DCC"/>
    <w:rsid w:val="00D47ED3"/>
    <w:rsid w:val="00D50050"/>
    <w:rsid w:val="00D502D8"/>
    <w:rsid w:val="00D50634"/>
    <w:rsid w:val="00D509B9"/>
    <w:rsid w:val="00D509DD"/>
    <w:rsid w:val="00D50E79"/>
    <w:rsid w:val="00D50F31"/>
    <w:rsid w:val="00D511FD"/>
    <w:rsid w:val="00D514D6"/>
    <w:rsid w:val="00D5156B"/>
    <w:rsid w:val="00D51789"/>
    <w:rsid w:val="00D51942"/>
    <w:rsid w:val="00D519F4"/>
    <w:rsid w:val="00D51B83"/>
    <w:rsid w:val="00D51D2C"/>
    <w:rsid w:val="00D51E66"/>
    <w:rsid w:val="00D5214A"/>
    <w:rsid w:val="00D52182"/>
    <w:rsid w:val="00D52A5C"/>
    <w:rsid w:val="00D52DDC"/>
    <w:rsid w:val="00D52EEC"/>
    <w:rsid w:val="00D532F0"/>
    <w:rsid w:val="00D5344C"/>
    <w:rsid w:val="00D53569"/>
    <w:rsid w:val="00D53768"/>
    <w:rsid w:val="00D53860"/>
    <w:rsid w:val="00D53B84"/>
    <w:rsid w:val="00D5417D"/>
    <w:rsid w:val="00D5464E"/>
    <w:rsid w:val="00D54D6A"/>
    <w:rsid w:val="00D54E28"/>
    <w:rsid w:val="00D55103"/>
    <w:rsid w:val="00D55432"/>
    <w:rsid w:val="00D5577A"/>
    <w:rsid w:val="00D558E4"/>
    <w:rsid w:val="00D55997"/>
    <w:rsid w:val="00D559CC"/>
    <w:rsid w:val="00D55BDD"/>
    <w:rsid w:val="00D55C5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474"/>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75"/>
    <w:rsid w:val="00D67DB1"/>
    <w:rsid w:val="00D70469"/>
    <w:rsid w:val="00D7054A"/>
    <w:rsid w:val="00D70952"/>
    <w:rsid w:val="00D709D4"/>
    <w:rsid w:val="00D70ADA"/>
    <w:rsid w:val="00D70B11"/>
    <w:rsid w:val="00D70C4D"/>
    <w:rsid w:val="00D70CDA"/>
    <w:rsid w:val="00D70D8B"/>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63"/>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BD"/>
    <w:rsid w:val="00D87FA8"/>
    <w:rsid w:val="00D901BD"/>
    <w:rsid w:val="00D902BB"/>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176"/>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B1"/>
    <w:rsid w:val="00D93BE0"/>
    <w:rsid w:val="00D93EAD"/>
    <w:rsid w:val="00D947A8"/>
    <w:rsid w:val="00D9483F"/>
    <w:rsid w:val="00D94B1A"/>
    <w:rsid w:val="00D94B8F"/>
    <w:rsid w:val="00D94D85"/>
    <w:rsid w:val="00D953B2"/>
    <w:rsid w:val="00D95415"/>
    <w:rsid w:val="00D95A26"/>
    <w:rsid w:val="00D95B62"/>
    <w:rsid w:val="00D95FCA"/>
    <w:rsid w:val="00D96042"/>
    <w:rsid w:val="00D9613F"/>
    <w:rsid w:val="00D963C2"/>
    <w:rsid w:val="00D964A6"/>
    <w:rsid w:val="00D9652D"/>
    <w:rsid w:val="00D9680F"/>
    <w:rsid w:val="00D96CF8"/>
    <w:rsid w:val="00D96F69"/>
    <w:rsid w:val="00D96FB7"/>
    <w:rsid w:val="00D9730C"/>
    <w:rsid w:val="00D973A4"/>
    <w:rsid w:val="00D9740C"/>
    <w:rsid w:val="00D9745E"/>
    <w:rsid w:val="00D97EEC"/>
    <w:rsid w:val="00D97F0E"/>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41E"/>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419"/>
    <w:rsid w:val="00DB30D4"/>
    <w:rsid w:val="00DB36BE"/>
    <w:rsid w:val="00DB398E"/>
    <w:rsid w:val="00DB3A37"/>
    <w:rsid w:val="00DB3A61"/>
    <w:rsid w:val="00DB3A77"/>
    <w:rsid w:val="00DB3BB4"/>
    <w:rsid w:val="00DB3C40"/>
    <w:rsid w:val="00DB424F"/>
    <w:rsid w:val="00DB43FC"/>
    <w:rsid w:val="00DB478F"/>
    <w:rsid w:val="00DB47A4"/>
    <w:rsid w:val="00DB48CE"/>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2CE"/>
    <w:rsid w:val="00DC1A71"/>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2D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048"/>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6FA"/>
    <w:rsid w:val="00DE073F"/>
    <w:rsid w:val="00DE0C37"/>
    <w:rsid w:val="00DE0F6F"/>
    <w:rsid w:val="00DE0F77"/>
    <w:rsid w:val="00DE0FB0"/>
    <w:rsid w:val="00DE116C"/>
    <w:rsid w:val="00DE12BF"/>
    <w:rsid w:val="00DE1523"/>
    <w:rsid w:val="00DE15DE"/>
    <w:rsid w:val="00DE161B"/>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1B"/>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4AE"/>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5E57"/>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929"/>
    <w:rsid w:val="00E15C0C"/>
    <w:rsid w:val="00E15DC6"/>
    <w:rsid w:val="00E16011"/>
    <w:rsid w:val="00E163DA"/>
    <w:rsid w:val="00E16709"/>
    <w:rsid w:val="00E16A1E"/>
    <w:rsid w:val="00E16AC8"/>
    <w:rsid w:val="00E16E7B"/>
    <w:rsid w:val="00E16F9F"/>
    <w:rsid w:val="00E1704B"/>
    <w:rsid w:val="00E170D2"/>
    <w:rsid w:val="00E17227"/>
    <w:rsid w:val="00E17304"/>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9A4"/>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4E88"/>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259"/>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875"/>
    <w:rsid w:val="00E41971"/>
    <w:rsid w:val="00E41A14"/>
    <w:rsid w:val="00E41A61"/>
    <w:rsid w:val="00E41A81"/>
    <w:rsid w:val="00E41D92"/>
    <w:rsid w:val="00E42C5A"/>
    <w:rsid w:val="00E432C4"/>
    <w:rsid w:val="00E43954"/>
    <w:rsid w:val="00E43A0A"/>
    <w:rsid w:val="00E43BD2"/>
    <w:rsid w:val="00E442B0"/>
    <w:rsid w:val="00E447C8"/>
    <w:rsid w:val="00E449FD"/>
    <w:rsid w:val="00E44B89"/>
    <w:rsid w:val="00E44C4E"/>
    <w:rsid w:val="00E451EB"/>
    <w:rsid w:val="00E453D7"/>
    <w:rsid w:val="00E45590"/>
    <w:rsid w:val="00E45632"/>
    <w:rsid w:val="00E4569F"/>
    <w:rsid w:val="00E4577C"/>
    <w:rsid w:val="00E45A02"/>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7BA"/>
    <w:rsid w:val="00E5095A"/>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CB1"/>
    <w:rsid w:val="00E53ED8"/>
    <w:rsid w:val="00E5413B"/>
    <w:rsid w:val="00E542E7"/>
    <w:rsid w:val="00E5433A"/>
    <w:rsid w:val="00E544C7"/>
    <w:rsid w:val="00E5487B"/>
    <w:rsid w:val="00E54A27"/>
    <w:rsid w:val="00E54E4C"/>
    <w:rsid w:val="00E55706"/>
    <w:rsid w:val="00E55A81"/>
    <w:rsid w:val="00E55B4A"/>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85E"/>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D0B"/>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40"/>
    <w:rsid w:val="00E66E62"/>
    <w:rsid w:val="00E67A5A"/>
    <w:rsid w:val="00E67C9C"/>
    <w:rsid w:val="00E70229"/>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18"/>
    <w:rsid w:val="00EA78DD"/>
    <w:rsid w:val="00EA7AF6"/>
    <w:rsid w:val="00EA7EB8"/>
    <w:rsid w:val="00EA7F32"/>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AE"/>
    <w:rsid w:val="00EB59D8"/>
    <w:rsid w:val="00EB6255"/>
    <w:rsid w:val="00EB63D9"/>
    <w:rsid w:val="00EB6418"/>
    <w:rsid w:val="00EB66A9"/>
    <w:rsid w:val="00EB6CAD"/>
    <w:rsid w:val="00EB6D76"/>
    <w:rsid w:val="00EB72D7"/>
    <w:rsid w:val="00EB730F"/>
    <w:rsid w:val="00EB73F9"/>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D81"/>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90"/>
    <w:rsid w:val="00EE4AE4"/>
    <w:rsid w:val="00EE5332"/>
    <w:rsid w:val="00EE5694"/>
    <w:rsid w:val="00EE5773"/>
    <w:rsid w:val="00EE5BCD"/>
    <w:rsid w:val="00EE6307"/>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543"/>
    <w:rsid w:val="00EF0726"/>
    <w:rsid w:val="00EF07EE"/>
    <w:rsid w:val="00EF0859"/>
    <w:rsid w:val="00EF0AE5"/>
    <w:rsid w:val="00EF0CD3"/>
    <w:rsid w:val="00EF0EED"/>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BB0"/>
    <w:rsid w:val="00EF3C87"/>
    <w:rsid w:val="00EF3C92"/>
    <w:rsid w:val="00EF3CAC"/>
    <w:rsid w:val="00EF40C0"/>
    <w:rsid w:val="00EF4320"/>
    <w:rsid w:val="00EF463C"/>
    <w:rsid w:val="00EF46BB"/>
    <w:rsid w:val="00EF4869"/>
    <w:rsid w:val="00EF489C"/>
    <w:rsid w:val="00EF492E"/>
    <w:rsid w:val="00EF4A10"/>
    <w:rsid w:val="00EF4C23"/>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1E6D"/>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A45"/>
    <w:rsid w:val="00F15B05"/>
    <w:rsid w:val="00F16041"/>
    <w:rsid w:val="00F162E1"/>
    <w:rsid w:val="00F16478"/>
    <w:rsid w:val="00F16575"/>
    <w:rsid w:val="00F16619"/>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67A"/>
    <w:rsid w:val="00F237FC"/>
    <w:rsid w:val="00F2385C"/>
    <w:rsid w:val="00F239D2"/>
    <w:rsid w:val="00F23B03"/>
    <w:rsid w:val="00F2403B"/>
    <w:rsid w:val="00F2442F"/>
    <w:rsid w:val="00F247ED"/>
    <w:rsid w:val="00F24D39"/>
    <w:rsid w:val="00F24DBF"/>
    <w:rsid w:val="00F25358"/>
    <w:rsid w:val="00F254F8"/>
    <w:rsid w:val="00F2564C"/>
    <w:rsid w:val="00F2585D"/>
    <w:rsid w:val="00F25862"/>
    <w:rsid w:val="00F2586D"/>
    <w:rsid w:val="00F258A5"/>
    <w:rsid w:val="00F2595B"/>
    <w:rsid w:val="00F259E5"/>
    <w:rsid w:val="00F25A03"/>
    <w:rsid w:val="00F25A5A"/>
    <w:rsid w:val="00F25A9F"/>
    <w:rsid w:val="00F25B42"/>
    <w:rsid w:val="00F25CF9"/>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67D"/>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3E"/>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92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6E1"/>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357"/>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C01"/>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015"/>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D7C"/>
    <w:rsid w:val="00F94ED6"/>
    <w:rsid w:val="00F94F21"/>
    <w:rsid w:val="00F95075"/>
    <w:rsid w:val="00F95424"/>
    <w:rsid w:val="00F95615"/>
    <w:rsid w:val="00F9570C"/>
    <w:rsid w:val="00F9574D"/>
    <w:rsid w:val="00F95808"/>
    <w:rsid w:val="00F9592F"/>
    <w:rsid w:val="00F959EC"/>
    <w:rsid w:val="00F95C2A"/>
    <w:rsid w:val="00F95D3A"/>
    <w:rsid w:val="00F960A7"/>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1C2"/>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5B"/>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4DEA"/>
    <w:rsid w:val="00FC50EC"/>
    <w:rsid w:val="00FC5833"/>
    <w:rsid w:val="00FC5AEC"/>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5C7"/>
    <w:rsid w:val="00FD09E1"/>
    <w:rsid w:val="00FD0A5C"/>
    <w:rsid w:val="00FD0BA6"/>
    <w:rsid w:val="00FD0CE4"/>
    <w:rsid w:val="00FD1B95"/>
    <w:rsid w:val="00FD1BE0"/>
    <w:rsid w:val="00FD1C06"/>
    <w:rsid w:val="00FD1E86"/>
    <w:rsid w:val="00FD1F0F"/>
    <w:rsid w:val="00FD1FCB"/>
    <w:rsid w:val="00FD22C1"/>
    <w:rsid w:val="00FD2861"/>
    <w:rsid w:val="00FD2A96"/>
    <w:rsid w:val="00FD2ABF"/>
    <w:rsid w:val="00FD3581"/>
    <w:rsid w:val="00FD3785"/>
    <w:rsid w:val="00FD37EF"/>
    <w:rsid w:val="00FD38C0"/>
    <w:rsid w:val="00FD3A5F"/>
    <w:rsid w:val="00FD3FC6"/>
    <w:rsid w:val="00FD401D"/>
    <w:rsid w:val="00FD423A"/>
    <w:rsid w:val="00FD4276"/>
    <w:rsid w:val="00FD44B8"/>
    <w:rsid w:val="00FD46A3"/>
    <w:rsid w:val="00FD46FA"/>
    <w:rsid w:val="00FD4D84"/>
    <w:rsid w:val="00FD503A"/>
    <w:rsid w:val="00FD5053"/>
    <w:rsid w:val="00FD5393"/>
    <w:rsid w:val="00FD54F3"/>
    <w:rsid w:val="00FD555E"/>
    <w:rsid w:val="00FD590A"/>
    <w:rsid w:val="00FD597E"/>
    <w:rsid w:val="00FD5A4B"/>
    <w:rsid w:val="00FD5AEE"/>
    <w:rsid w:val="00FD5C6D"/>
    <w:rsid w:val="00FD5D96"/>
    <w:rsid w:val="00FD5F2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C13"/>
    <w:rsid w:val="00FE1F17"/>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1E2"/>
    <w:rsid w:val="00FF0700"/>
    <w:rsid w:val="00FF09D3"/>
    <w:rsid w:val="00FF0D9C"/>
    <w:rsid w:val="00FF0F65"/>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69F"/>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29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9"/>
      </w:numPr>
    </w:pPr>
  </w:style>
  <w:style w:type="paragraph" w:customStyle="1" w:styleId="3GPPAgreements">
    <w:name w:val="3GPP Agreements"/>
    <w:basedOn w:val="a"/>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3">
    <w:name w:val="List Bullet 3"/>
    <w:basedOn w:val="a"/>
    <w:uiPriority w:val="99"/>
    <w:unhideWhenUsed/>
    <w:rsid w:val="00BB7349"/>
    <w:pPr>
      <w:numPr>
        <w:numId w:val="13"/>
      </w:numPr>
      <w:suppressAutoHyphens/>
      <w:contextualSpacing/>
    </w:pPr>
    <w:rPr>
      <w:rFonts w:ascii="Times" w:eastAsia="Batang" w:hAnsi="Times"/>
      <w:lang w:val="en-GB"/>
    </w:rPr>
  </w:style>
  <w:style w:type="character" w:styleId="afd">
    <w:name w:val="Unresolved Mention"/>
    <w:basedOn w:val="a1"/>
    <w:uiPriority w:val="99"/>
    <w:semiHidden/>
    <w:unhideWhenUsed/>
    <w:rsid w:val="004F45A1"/>
    <w:rPr>
      <w:color w:val="605E5C"/>
      <w:shd w:val="clear" w:color="auto" w:fill="E1DFDD"/>
    </w:rPr>
  </w:style>
  <w:style w:type="character" w:styleId="afe">
    <w:name w:val="FollowedHyperlink"/>
    <w:basedOn w:val="a1"/>
    <w:rsid w:val="004F45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300424264">
          <w:marLeft w:val="2995"/>
          <w:marRight w:val="0"/>
          <w:marTop w:val="0"/>
          <w:marBottom w:val="0"/>
          <w:divBdr>
            <w:top w:val="none" w:sz="0" w:space="0" w:color="auto"/>
            <w:left w:val="none" w:sz="0" w:space="0" w:color="auto"/>
            <w:bottom w:val="none" w:sz="0" w:space="0" w:color="auto"/>
            <w:right w:val="none" w:sz="0" w:space="0" w:color="auto"/>
          </w:divBdr>
        </w:div>
        <w:div w:id="26177151">
          <w:marLeft w:val="4003"/>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7037830">
      <w:bodyDiv w:val="1"/>
      <w:marLeft w:val="0"/>
      <w:marRight w:val="0"/>
      <w:marTop w:val="0"/>
      <w:marBottom w:val="0"/>
      <w:divBdr>
        <w:top w:val="none" w:sz="0" w:space="0" w:color="auto"/>
        <w:left w:val="none" w:sz="0" w:space="0" w:color="auto"/>
        <w:bottom w:val="none" w:sz="0" w:space="0" w:color="auto"/>
        <w:right w:val="none" w:sz="0" w:space="0" w:color="auto"/>
      </w:divBdr>
      <w:divsChild>
        <w:div w:id="269944489">
          <w:marLeft w:val="0"/>
          <w:marRight w:val="0"/>
          <w:marTop w:val="60"/>
          <w:marBottom w:val="60"/>
          <w:divBdr>
            <w:top w:val="none" w:sz="0" w:space="0" w:color="auto"/>
            <w:left w:val="none" w:sz="0" w:space="0" w:color="auto"/>
            <w:bottom w:val="none" w:sz="0" w:space="0" w:color="auto"/>
            <w:right w:val="none" w:sz="0" w:space="0" w:color="auto"/>
          </w:divBdr>
        </w:div>
        <w:div w:id="1999532738">
          <w:marLeft w:val="1166"/>
          <w:marRight w:val="0"/>
          <w:marTop w:val="77"/>
          <w:marBottom w:val="0"/>
          <w:divBdr>
            <w:top w:val="none" w:sz="0" w:space="0" w:color="auto"/>
            <w:left w:val="none" w:sz="0" w:space="0" w:color="auto"/>
            <w:bottom w:val="none" w:sz="0" w:space="0" w:color="auto"/>
            <w:right w:val="none" w:sz="0" w:space="0" w:color="auto"/>
          </w:divBdr>
        </w:div>
        <w:div w:id="101195633">
          <w:marLeft w:val="1166"/>
          <w:marRight w:val="0"/>
          <w:marTop w:val="77"/>
          <w:marBottom w:val="0"/>
          <w:divBdr>
            <w:top w:val="none" w:sz="0" w:space="0" w:color="auto"/>
            <w:left w:val="none" w:sz="0" w:space="0" w:color="auto"/>
            <w:bottom w:val="none" w:sz="0" w:space="0" w:color="auto"/>
            <w:right w:val="none" w:sz="0" w:space="0" w:color="auto"/>
          </w:divBdr>
        </w:div>
        <w:div w:id="1863739704">
          <w:marLeft w:val="1166"/>
          <w:marRight w:val="0"/>
          <w:marTop w:val="77"/>
          <w:marBottom w:val="60"/>
          <w:divBdr>
            <w:top w:val="none" w:sz="0" w:space="0" w:color="auto"/>
            <w:left w:val="none" w:sz="0" w:space="0" w:color="auto"/>
            <w:bottom w:val="none" w:sz="0" w:space="0" w:color="auto"/>
            <w:right w:val="none" w:sz="0" w:space="0" w:color="auto"/>
          </w:divBdr>
        </w:div>
        <w:div w:id="3211355">
          <w:marLeft w:val="720"/>
          <w:marRight w:val="0"/>
          <w:marTop w:val="60"/>
          <w:marBottom w:val="60"/>
          <w:divBdr>
            <w:top w:val="none" w:sz="0" w:space="0" w:color="auto"/>
            <w:left w:val="none" w:sz="0" w:space="0" w:color="auto"/>
            <w:bottom w:val="none" w:sz="0" w:space="0" w:color="auto"/>
            <w:right w:val="none" w:sz="0" w:space="0" w:color="auto"/>
          </w:divBdr>
        </w:div>
        <w:div w:id="349380135">
          <w:marLeft w:val="1166"/>
          <w:marRight w:val="0"/>
          <w:marTop w:val="77"/>
          <w:marBottom w:val="0"/>
          <w:divBdr>
            <w:top w:val="none" w:sz="0" w:space="0" w:color="auto"/>
            <w:left w:val="none" w:sz="0" w:space="0" w:color="auto"/>
            <w:bottom w:val="none" w:sz="0" w:space="0" w:color="auto"/>
            <w:right w:val="none" w:sz="0" w:space="0" w:color="auto"/>
          </w:divBdr>
        </w:div>
        <w:div w:id="473379324">
          <w:marLeft w:val="1166"/>
          <w:marRight w:val="0"/>
          <w:marTop w:val="77"/>
          <w:marBottom w:val="0"/>
          <w:divBdr>
            <w:top w:val="none" w:sz="0" w:space="0" w:color="auto"/>
            <w:left w:val="none" w:sz="0" w:space="0" w:color="auto"/>
            <w:bottom w:val="none" w:sz="0" w:space="0" w:color="auto"/>
            <w:right w:val="none" w:sz="0" w:space="0" w:color="auto"/>
          </w:divBdr>
        </w:div>
        <w:div w:id="2061441998">
          <w:marLeft w:val="720"/>
          <w:marRight w:val="0"/>
          <w:marTop w:val="60"/>
          <w:marBottom w:val="60"/>
          <w:divBdr>
            <w:top w:val="none" w:sz="0" w:space="0" w:color="auto"/>
            <w:left w:val="none" w:sz="0" w:space="0" w:color="auto"/>
            <w:bottom w:val="none" w:sz="0" w:space="0" w:color="auto"/>
            <w:right w:val="none" w:sz="0" w:space="0" w:color="auto"/>
          </w:divBdr>
        </w:div>
        <w:div w:id="1869490655">
          <w:marLeft w:val="1166"/>
          <w:marRight w:val="0"/>
          <w:marTop w:val="77"/>
          <w:marBottom w:val="0"/>
          <w:divBdr>
            <w:top w:val="none" w:sz="0" w:space="0" w:color="auto"/>
            <w:left w:val="none" w:sz="0" w:space="0" w:color="auto"/>
            <w:bottom w:val="none" w:sz="0" w:space="0" w:color="auto"/>
            <w:right w:val="none" w:sz="0" w:space="0" w:color="auto"/>
          </w:divBdr>
        </w:div>
        <w:div w:id="522328803">
          <w:marLeft w:val="720"/>
          <w:marRight w:val="0"/>
          <w:marTop w:val="60"/>
          <w:marBottom w:val="60"/>
          <w:divBdr>
            <w:top w:val="none" w:sz="0" w:space="0" w:color="auto"/>
            <w:left w:val="none" w:sz="0" w:space="0" w:color="auto"/>
            <w:bottom w:val="none" w:sz="0" w:space="0" w:color="auto"/>
            <w:right w:val="none" w:sz="0" w:space="0" w:color="auto"/>
          </w:divBdr>
        </w:div>
        <w:div w:id="702243355">
          <w:marLeft w:val="1166"/>
          <w:marRight w:val="0"/>
          <w:marTop w:val="77"/>
          <w:marBottom w:val="0"/>
          <w:divBdr>
            <w:top w:val="none" w:sz="0" w:space="0" w:color="auto"/>
            <w:left w:val="none" w:sz="0" w:space="0" w:color="auto"/>
            <w:bottom w:val="none" w:sz="0" w:space="0" w:color="auto"/>
            <w:right w:val="none" w:sz="0" w:space="0" w:color="auto"/>
          </w:divBdr>
        </w:div>
        <w:div w:id="1448431865">
          <w:marLeft w:val="1166"/>
          <w:marRight w:val="0"/>
          <w:marTop w:val="77"/>
          <w:marBottom w:val="60"/>
          <w:divBdr>
            <w:top w:val="none" w:sz="0" w:space="0" w:color="auto"/>
            <w:left w:val="none" w:sz="0" w:space="0" w:color="auto"/>
            <w:bottom w:val="none" w:sz="0" w:space="0" w:color="auto"/>
            <w:right w:val="none" w:sz="0" w:space="0" w:color="auto"/>
          </w:divBdr>
        </w:div>
      </w:divsChild>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1672178052">
          <w:marLeft w:val="2995"/>
          <w:marRight w:val="0"/>
          <w:marTop w:val="0"/>
          <w:marBottom w:val="0"/>
          <w:divBdr>
            <w:top w:val="none" w:sz="0" w:space="0" w:color="auto"/>
            <w:left w:val="none" w:sz="0" w:space="0" w:color="auto"/>
            <w:bottom w:val="none" w:sz="0" w:space="0" w:color="auto"/>
            <w:right w:val="none" w:sz="0" w:space="0" w:color="auto"/>
          </w:divBdr>
        </w:div>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310476111">
          <w:marLeft w:val="2995"/>
          <w:marRight w:val="0"/>
          <w:marTop w:val="0"/>
          <w:marBottom w:val="0"/>
          <w:divBdr>
            <w:top w:val="none" w:sz="0" w:space="0" w:color="auto"/>
            <w:left w:val="none" w:sz="0" w:space="0" w:color="auto"/>
            <w:bottom w:val="none" w:sz="0" w:space="0" w:color="auto"/>
            <w:right w:val="none" w:sz="0" w:space="0" w:color="auto"/>
          </w:divBdr>
        </w:div>
        <w:div w:id="1144663238">
          <w:marLeft w:val="4003"/>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1210260702">
          <w:marLeft w:val="2995"/>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6912742">
          <w:marLeft w:val="4003"/>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107D7-E91A-465B-87E3-66ECBD91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OPPO-Zonda</cp:lastModifiedBy>
  <cp:revision>9</cp:revision>
  <cp:lastPrinted>2021-09-30T03:20:00Z</cp:lastPrinted>
  <dcterms:created xsi:type="dcterms:W3CDTF">2025-05-30T12:31:00Z</dcterms:created>
  <dcterms:modified xsi:type="dcterms:W3CDTF">2025-06-02T13:25:00Z</dcterms:modified>
</cp:coreProperties>
</file>